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2576"/>
        <w:gridCol w:w="2576"/>
        <w:gridCol w:w="2576"/>
        <w:gridCol w:w="2577"/>
        <w:gridCol w:w="2576"/>
        <w:gridCol w:w="2576"/>
        <w:gridCol w:w="2576"/>
        <w:gridCol w:w="2577"/>
      </w:tblGrid>
      <w:tr w:rsidR="00121200" w:rsidRPr="00121200" w14:paraId="4908F43E" w14:textId="77777777" w:rsidTr="2FEA5ECE">
        <w:tc>
          <w:tcPr>
            <w:tcW w:w="21865" w:type="dxa"/>
            <w:gridSpan w:val="9"/>
          </w:tcPr>
          <w:p w14:paraId="507C3BA4" w14:textId="6539E543" w:rsidR="00121200" w:rsidRPr="006C4DEC" w:rsidRDefault="000F64D5" w:rsidP="00E665EA">
            <w:pPr>
              <w:jc w:val="center"/>
              <w:rPr>
                <w:b/>
              </w:rPr>
            </w:pPr>
            <w:r w:rsidRPr="006C4DEC">
              <w:rPr>
                <w:b/>
              </w:rPr>
              <w:t>Writing Curriculum Map 20</w:t>
            </w:r>
            <w:r w:rsidR="008D6FC3">
              <w:rPr>
                <w:b/>
              </w:rPr>
              <w:t>2</w:t>
            </w:r>
            <w:r w:rsidR="00F367B1">
              <w:rPr>
                <w:b/>
              </w:rPr>
              <w:t>3</w:t>
            </w:r>
            <w:r w:rsidRPr="006C4DEC">
              <w:rPr>
                <w:b/>
              </w:rPr>
              <w:t>-2</w:t>
            </w:r>
            <w:r w:rsidR="00F367B1">
              <w:rPr>
                <w:b/>
              </w:rPr>
              <w:t>4</w:t>
            </w:r>
          </w:p>
        </w:tc>
      </w:tr>
      <w:tr w:rsidR="00416D23" w:rsidRPr="00121200" w14:paraId="24AC067D" w14:textId="77777777" w:rsidTr="2FEA5ECE">
        <w:tc>
          <w:tcPr>
            <w:tcW w:w="1255" w:type="dxa"/>
          </w:tcPr>
          <w:p w14:paraId="778EDD6A" w14:textId="77777777" w:rsidR="00B06267" w:rsidRPr="006C4DEC" w:rsidRDefault="00B06267" w:rsidP="00E665EA">
            <w:pPr>
              <w:rPr>
                <w:b/>
              </w:rPr>
            </w:pPr>
          </w:p>
        </w:tc>
        <w:tc>
          <w:tcPr>
            <w:tcW w:w="2576" w:type="dxa"/>
          </w:tcPr>
          <w:p w14:paraId="3ED1251E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Nursery</w:t>
            </w:r>
          </w:p>
        </w:tc>
        <w:tc>
          <w:tcPr>
            <w:tcW w:w="2576" w:type="dxa"/>
          </w:tcPr>
          <w:p w14:paraId="7889C23E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Reception</w:t>
            </w:r>
          </w:p>
        </w:tc>
        <w:tc>
          <w:tcPr>
            <w:tcW w:w="2576" w:type="dxa"/>
          </w:tcPr>
          <w:p w14:paraId="57EDB643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Year 1</w:t>
            </w:r>
          </w:p>
        </w:tc>
        <w:tc>
          <w:tcPr>
            <w:tcW w:w="2577" w:type="dxa"/>
          </w:tcPr>
          <w:p w14:paraId="55761E5A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Year 2</w:t>
            </w:r>
          </w:p>
        </w:tc>
        <w:tc>
          <w:tcPr>
            <w:tcW w:w="2576" w:type="dxa"/>
          </w:tcPr>
          <w:p w14:paraId="2F773FC2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Year 3</w:t>
            </w:r>
          </w:p>
        </w:tc>
        <w:tc>
          <w:tcPr>
            <w:tcW w:w="2576" w:type="dxa"/>
          </w:tcPr>
          <w:p w14:paraId="0CD5BFE2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Year 4</w:t>
            </w:r>
          </w:p>
        </w:tc>
        <w:tc>
          <w:tcPr>
            <w:tcW w:w="2576" w:type="dxa"/>
          </w:tcPr>
          <w:p w14:paraId="7F2F02BC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Year 5</w:t>
            </w:r>
          </w:p>
        </w:tc>
        <w:tc>
          <w:tcPr>
            <w:tcW w:w="2577" w:type="dxa"/>
          </w:tcPr>
          <w:p w14:paraId="4988EAFF" w14:textId="77777777" w:rsidR="00B06267" w:rsidRPr="006C4DEC" w:rsidRDefault="00B06267" w:rsidP="00E665EA">
            <w:pPr>
              <w:rPr>
                <w:b/>
              </w:rPr>
            </w:pPr>
            <w:r w:rsidRPr="006C4DEC">
              <w:rPr>
                <w:b/>
              </w:rPr>
              <w:t>Year 6</w:t>
            </w:r>
          </w:p>
        </w:tc>
      </w:tr>
      <w:tr w:rsidR="00683E91" w:rsidRPr="00121200" w14:paraId="647A35EF" w14:textId="77777777" w:rsidTr="2FEA5ECE">
        <w:trPr>
          <w:cantSplit/>
          <w:trHeight w:val="1134"/>
        </w:trPr>
        <w:tc>
          <w:tcPr>
            <w:tcW w:w="1255" w:type="dxa"/>
          </w:tcPr>
          <w:p w14:paraId="7681B8AE" w14:textId="77777777" w:rsidR="00683E91" w:rsidRDefault="0046456D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Writing for a purpose</w:t>
            </w:r>
          </w:p>
        </w:tc>
        <w:tc>
          <w:tcPr>
            <w:tcW w:w="2576" w:type="dxa"/>
          </w:tcPr>
          <w:p w14:paraId="6996F22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5ED4C79D" w14:textId="77777777" w:rsidR="00683E91" w:rsidRPr="00647347" w:rsidRDefault="00683E91" w:rsidP="00683E91">
            <w:pPr>
              <w:spacing w:before="240"/>
              <w:rPr>
                <w:color w:val="FF0000"/>
                <w:sz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23FABF22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77" w:type="dxa"/>
            <w:shd w:val="clear" w:color="auto" w:fill="auto"/>
          </w:tcPr>
          <w:p w14:paraId="658340CF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A7075D">
              <w:rPr>
                <w:rFonts w:cstheme="minorHAnsi"/>
                <w:sz w:val="16"/>
                <w:szCs w:val="16"/>
              </w:rPr>
              <w:t xml:space="preserve">riting narratives about personal experiences and those of others (real and fictional)   </w:t>
            </w:r>
            <w:r w:rsidRPr="00A7075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775A2DA5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A7075D">
              <w:rPr>
                <w:rFonts w:cstheme="minorHAnsi"/>
                <w:sz w:val="16"/>
                <w:szCs w:val="16"/>
              </w:rPr>
              <w:t xml:space="preserve">riting about real events   </w:t>
            </w:r>
            <w:r w:rsidRPr="00A7075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59961B16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A7075D">
              <w:rPr>
                <w:rFonts w:cstheme="minorHAnsi"/>
                <w:sz w:val="16"/>
                <w:szCs w:val="16"/>
              </w:rPr>
              <w:t xml:space="preserve">riting poetry   </w:t>
            </w:r>
            <w:r w:rsidRPr="00A7075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E99F67A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A7075D">
              <w:rPr>
                <w:rFonts w:cstheme="minorHAnsi"/>
                <w:sz w:val="16"/>
                <w:szCs w:val="16"/>
              </w:rPr>
              <w:t>riting for different purposes</w:t>
            </w:r>
          </w:p>
        </w:tc>
        <w:tc>
          <w:tcPr>
            <w:tcW w:w="2576" w:type="dxa"/>
            <w:shd w:val="clear" w:color="auto" w:fill="auto"/>
          </w:tcPr>
          <w:p w14:paraId="23919E35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A7075D">
              <w:rPr>
                <w:rFonts w:cstheme="minorHAnsi"/>
                <w:sz w:val="16"/>
                <w:szCs w:val="16"/>
              </w:rPr>
              <w:t>iscussing writing similar to that which they are planning to write in order to understand and learn from its structure, vocabulary and grammar</w:t>
            </w:r>
          </w:p>
        </w:tc>
        <w:tc>
          <w:tcPr>
            <w:tcW w:w="2576" w:type="dxa"/>
            <w:shd w:val="clear" w:color="auto" w:fill="auto"/>
          </w:tcPr>
          <w:p w14:paraId="246F22B5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dentifying the audience for and purpose of the writing, selecting the appropriate form and using other similar wr</w:t>
            </w:r>
            <w:r>
              <w:rPr>
                <w:rFonts w:cstheme="minorHAnsi"/>
                <w:sz w:val="16"/>
                <w:szCs w:val="16"/>
              </w:rPr>
              <w:t>iting as models for their own.</w:t>
            </w:r>
          </w:p>
          <w:p w14:paraId="56935038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n writing narratives, considering how authors have developed characters and settings in what pupils have read, listened to or seen performed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6C7965B5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dentifying the audience for and purpose of the writing, selecting the appropriate form and using other similar wr</w:t>
            </w:r>
            <w:r>
              <w:rPr>
                <w:rFonts w:cstheme="minorHAnsi"/>
                <w:sz w:val="16"/>
                <w:szCs w:val="16"/>
              </w:rPr>
              <w:t>iting as models for their own.</w:t>
            </w:r>
          </w:p>
          <w:p w14:paraId="083FCA24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n writing narratives, considering how authors have developed characters and settings in what pupils have read, listened to or seen performed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123A8473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dentifying the audience for and purpose of the writing, selecting the appropriate form and using other similar wr</w:t>
            </w:r>
            <w:r>
              <w:rPr>
                <w:rFonts w:cstheme="minorHAnsi"/>
                <w:sz w:val="16"/>
                <w:szCs w:val="16"/>
              </w:rPr>
              <w:t>iting as models for their own.</w:t>
            </w:r>
          </w:p>
          <w:p w14:paraId="69F7DA2F" w14:textId="77777777" w:rsidR="00683E91" w:rsidRPr="00A7075D" w:rsidRDefault="00683E91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</w:t>
            </w:r>
            <w:r w:rsidRPr="00A7075D">
              <w:rPr>
                <w:rFonts w:cstheme="minorHAnsi"/>
                <w:sz w:val="16"/>
                <w:szCs w:val="16"/>
              </w:rPr>
              <w:t xml:space="preserve"> writing narratives, considering how authors have developed characters and settings in what pupils have read, listened to or seen performed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683E91" w:rsidRPr="00121200" w14:paraId="44481B80" w14:textId="77777777" w:rsidTr="2FEA5ECE">
        <w:trPr>
          <w:cantSplit/>
          <w:trHeight w:val="1134"/>
        </w:trPr>
        <w:tc>
          <w:tcPr>
            <w:tcW w:w="1255" w:type="dxa"/>
          </w:tcPr>
          <w:p w14:paraId="3F73EB24" w14:textId="77777777" w:rsidR="00683E91" w:rsidRPr="00121200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Phonic and whole word spelling</w:t>
            </w:r>
          </w:p>
        </w:tc>
        <w:tc>
          <w:tcPr>
            <w:tcW w:w="2576" w:type="dxa"/>
          </w:tcPr>
          <w:p w14:paraId="5D108B55" w14:textId="77777777" w:rsidR="00683E91" w:rsidRPr="005D53DB" w:rsidRDefault="005D53DB" w:rsidP="00683E91">
            <w:pPr>
              <w:spacing w:before="240"/>
              <w:rPr>
                <w:rFonts w:cstheme="minorHAnsi"/>
                <w:b/>
                <w:sz w:val="16"/>
                <w:szCs w:val="16"/>
              </w:rPr>
            </w:pPr>
            <w:r w:rsidRPr="005D53DB">
              <w:rPr>
                <w:rFonts w:cstheme="minorHAnsi"/>
                <w:b/>
                <w:sz w:val="16"/>
                <w:szCs w:val="16"/>
              </w:rPr>
              <w:t>3-4</w:t>
            </w:r>
          </w:p>
          <w:p w14:paraId="5EBE321D" w14:textId="77777777" w:rsidR="005D53DB" w:rsidRPr="005D53DB" w:rsidRDefault="005D53DB" w:rsidP="005D53DB">
            <w:pPr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Develop their phonological awareness so they can </w:t>
            </w:r>
          </w:p>
          <w:p w14:paraId="41957480" w14:textId="77777777" w:rsidR="005D53DB" w:rsidRDefault="005D53DB" w:rsidP="005D53D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ascii="Calibri" w:eastAsia="Times New Roman" w:hAnsi="Calibri" w:cs="Calibri"/>
                <w:sz w:val="16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Spot and suggest rhymes </w:t>
            </w:r>
          </w:p>
          <w:p w14:paraId="1DA336E8" w14:textId="77777777" w:rsidR="005D53DB" w:rsidRDefault="005D53DB" w:rsidP="005D53D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ascii="Calibri" w:eastAsia="Times New Roman" w:hAnsi="Calibri" w:cs="Calibri"/>
                <w:sz w:val="16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Count or clap syllables in a word </w:t>
            </w:r>
          </w:p>
          <w:p w14:paraId="197E250C" w14:textId="77777777" w:rsidR="005D53DB" w:rsidRPr="005D53DB" w:rsidRDefault="005D53DB" w:rsidP="005D53DB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ascii="Calibri" w:eastAsia="Times New Roman" w:hAnsi="Calibri" w:cs="Calibri"/>
                <w:sz w:val="16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Recognise words with the same initial sound </w:t>
            </w:r>
          </w:p>
          <w:p w14:paraId="175FEAC5" w14:textId="77777777" w:rsidR="005D53DB" w:rsidRPr="00A7075D" w:rsidRDefault="005D53DB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55BE3DE3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Read individual letters by saying the sounds for them.  </w:t>
            </w:r>
          </w:p>
          <w:p w14:paraId="7E5921C0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Blend sounds into words. </w:t>
            </w:r>
          </w:p>
          <w:p w14:paraId="3C70BF5B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Know digraphs. </w:t>
            </w:r>
          </w:p>
          <w:p w14:paraId="4C69E298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Read a few common exception words. (Follow RWI) </w:t>
            </w:r>
          </w:p>
          <w:p w14:paraId="1526C793" w14:textId="77777777" w:rsidR="00683E91" w:rsidRPr="00AF320A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0BC30A87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Spelling </w:t>
            </w:r>
            <w:r w:rsidRPr="00A7075D">
              <w:rPr>
                <w:rFonts w:cstheme="minorHAnsi"/>
                <w:sz w:val="16"/>
                <w:szCs w:val="16"/>
              </w:rPr>
              <w:t>words containing each of the 40+ phonemes taught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4779264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Spelling </w:t>
            </w:r>
            <w:r w:rsidRPr="00A7075D">
              <w:rPr>
                <w:rFonts w:cstheme="minorHAnsi"/>
                <w:sz w:val="16"/>
                <w:szCs w:val="16"/>
              </w:rPr>
              <w:t>common exception words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A37ECC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Spelling </w:t>
            </w:r>
            <w:r w:rsidRPr="00A7075D">
              <w:rPr>
                <w:rFonts w:cstheme="minorHAnsi"/>
                <w:sz w:val="16"/>
                <w:szCs w:val="16"/>
              </w:rPr>
              <w:t>the days of the week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E828D9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Naming</w:t>
            </w:r>
            <w:r w:rsidRPr="00A7075D">
              <w:rPr>
                <w:rFonts w:cstheme="minorHAnsi"/>
                <w:sz w:val="16"/>
                <w:szCs w:val="16"/>
              </w:rPr>
              <w:t xml:space="preserve"> the letters of the alphabet in order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17DCB4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>sing letter names to distinguish between alternative spellings of the same sound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21EBD68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egmenting spoken words into phonemes and representing these by graphemes, spelling many correctly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F90F4CB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A7075D">
              <w:rPr>
                <w:rFonts w:cstheme="minorHAnsi"/>
                <w:sz w:val="16"/>
                <w:szCs w:val="16"/>
              </w:rPr>
              <w:t>earning new ways of spelling phonemes for which 1 or more spellings are already known, and learn some words with each spelling, including a few common homophones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70BF91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A7075D">
              <w:rPr>
                <w:rFonts w:cstheme="minorHAnsi"/>
                <w:sz w:val="16"/>
                <w:szCs w:val="16"/>
              </w:rPr>
              <w:t>earning to spell common exception words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15FF68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A7075D">
              <w:rPr>
                <w:rFonts w:cstheme="minorHAnsi"/>
                <w:sz w:val="16"/>
                <w:szCs w:val="16"/>
              </w:rPr>
              <w:t>istinguishing between homophones and near-homophones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298210C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pell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further homophones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7DC9A94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pell</w:t>
            </w:r>
            <w:r>
              <w:rPr>
                <w:rFonts w:cstheme="minorHAnsi"/>
                <w:sz w:val="16"/>
                <w:szCs w:val="16"/>
              </w:rPr>
              <w:t xml:space="preserve">ing words that are often misspelt. </w:t>
            </w:r>
            <w:r w:rsidRPr="00A7075D">
              <w:rPr>
                <w:rFonts w:cstheme="minorHAnsi"/>
                <w:sz w:val="16"/>
                <w:szCs w:val="16"/>
              </w:rPr>
              <w:t>(Appendix 1)</w:t>
            </w:r>
          </w:p>
        </w:tc>
        <w:tc>
          <w:tcPr>
            <w:tcW w:w="2576" w:type="dxa"/>
            <w:shd w:val="clear" w:color="auto" w:fill="auto"/>
          </w:tcPr>
          <w:p w14:paraId="3C7021F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pell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further homophones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4D3253E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pell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words that are often misspelt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A7075D">
              <w:rPr>
                <w:rFonts w:cstheme="minorHAnsi"/>
                <w:sz w:val="16"/>
                <w:szCs w:val="16"/>
              </w:rPr>
              <w:t xml:space="preserve"> (Appendix 1)</w:t>
            </w:r>
          </w:p>
          <w:p w14:paraId="23489DAE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Spelling a range of irregular verbs in the past tense.</w:t>
            </w:r>
          </w:p>
        </w:tc>
        <w:tc>
          <w:tcPr>
            <w:tcW w:w="2576" w:type="dxa"/>
            <w:shd w:val="clear" w:color="auto" w:fill="auto"/>
          </w:tcPr>
          <w:p w14:paraId="33D5F41A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pell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some words with ‘silent’ letters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20265C2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Spelling further homophones and other words which are often confused.</w:t>
            </w:r>
          </w:p>
          <w:p w14:paraId="210694E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knowledge of morphology and etymology in spelling and understand that the spelling of some words needs to be learnt specifically, as listed in Appendix 1</w:t>
            </w:r>
          </w:p>
        </w:tc>
        <w:tc>
          <w:tcPr>
            <w:tcW w:w="2577" w:type="dxa"/>
            <w:shd w:val="clear" w:color="auto" w:fill="auto"/>
          </w:tcPr>
          <w:p w14:paraId="148C0C9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pell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some words with ‘silent’ letters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BCB8AB7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Spelling further homophones and other words which are often confused.</w:t>
            </w:r>
          </w:p>
          <w:p w14:paraId="2A957F7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knowledge of morphology and etymology in spelling and understand that the spelling of some words needs to be learnt specifically, as listed in Appendix 1</w:t>
            </w:r>
          </w:p>
        </w:tc>
      </w:tr>
      <w:tr w:rsidR="00683E91" w:rsidRPr="00121200" w14:paraId="4BCB998F" w14:textId="77777777" w:rsidTr="2FEA5ECE">
        <w:trPr>
          <w:cantSplit/>
          <w:trHeight w:val="1134"/>
        </w:trPr>
        <w:tc>
          <w:tcPr>
            <w:tcW w:w="1255" w:type="dxa"/>
          </w:tcPr>
          <w:p w14:paraId="1D53CF79" w14:textId="77777777" w:rsidR="00683E91" w:rsidRPr="00121200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Other word building spelling</w:t>
            </w:r>
          </w:p>
        </w:tc>
        <w:tc>
          <w:tcPr>
            <w:tcW w:w="2576" w:type="dxa"/>
          </w:tcPr>
          <w:p w14:paraId="334B23D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64AB6CA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1F748303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>sing the spelling rule for adding –s or –es as the plural marker for nouns and the third person singular marker for verbs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3D2C7FB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 xml:space="preserve">sing the prefix </w:t>
            </w:r>
            <w:r w:rsidRPr="00DB1494">
              <w:rPr>
                <w:rFonts w:cstheme="minorHAnsi"/>
                <w:i/>
                <w:sz w:val="16"/>
                <w:szCs w:val="16"/>
              </w:rPr>
              <w:t>un</w:t>
            </w:r>
            <w:r w:rsidRPr="00A7075D">
              <w:rPr>
                <w:rFonts w:cstheme="minorHAnsi"/>
                <w:sz w:val="16"/>
                <w:szCs w:val="16"/>
              </w:rPr>
              <w:t>-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84EC35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 xml:space="preserve">sing </w:t>
            </w:r>
            <w:r w:rsidRPr="00DB1494">
              <w:rPr>
                <w:rFonts w:cstheme="minorHAnsi"/>
                <w:i/>
                <w:sz w:val="16"/>
                <w:szCs w:val="16"/>
              </w:rPr>
              <w:t>–ing, –ed, –er</w:t>
            </w:r>
            <w:r w:rsidRPr="00A7075D">
              <w:rPr>
                <w:rFonts w:cstheme="minorHAnsi"/>
                <w:sz w:val="16"/>
                <w:szCs w:val="16"/>
              </w:rPr>
              <w:t xml:space="preserve"> and </w:t>
            </w:r>
            <w:r w:rsidRPr="00DB1494">
              <w:rPr>
                <w:rFonts w:cstheme="minorHAnsi"/>
                <w:i/>
                <w:sz w:val="16"/>
                <w:szCs w:val="16"/>
              </w:rPr>
              <w:t>–est</w:t>
            </w:r>
            <w:r w:rsidRPr="00A7075D">
              <w:rPr>
                <w:rFonts w:cstheme="minorHAnsi"/>
                <w:sz w:val="16"/>
                <w:szCs w:val="16"/>
              </w:rPr>
              <w:t xml:space="preserve"> where no change is needed in the spelling of root words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0A9EF8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Applying</w:t>
            </w:r>
            <w:r w:rsidRPr="00A7075D">
              <w:rPr>
                <w:rFonts w:cstheme="minorHAnsi"/>
                <w:sz w:val="16"/>
                <w:szCs w:val="16"/>
              </w:rPr>
              <w:t xml:space="preserve"> simple spelling rules and guidance from Appendix 1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7256C39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the possessive apostrophe (singular).</w:t>
            </w:r>
          </w:p>
          <w:p w14:paraId="059B595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</w:t>
            </w:r>
            <w:r w:rsidRPr="00A7075D">
              <w:rPr>
                <w:rFonts w:cstheme="minorHAnsi"/>
                <w:sz w:val="16"/>
                <w:szCs w:val="16"/>
              </w:rPr>
              <w:t>arning to spell more words with contracted forms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3C04464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Adding </w:t>
            </w:r>
            <w:r w:rsidRPr="00A7075D">
              <w:rPr>
                <w:rFonts w:cstheme="minorHAnsi"/>
                <w:sz w:val="16"/>
                <w:szCs w:val="16"/>
              </w:rPr>
              <w:t>suffixes to spell longer words, including</w:t>
            </w:r>
            <w:r w:rsidRPr="00DB1494">
              <w:rPr>
                <w:rFonts w:cstheme="minorHAnsi"/>
                <w:i/>
                <w:sz w:val="16"/>
                <w:szCs w:val="16"/>
              </w:rPr>
              <w:t xml:space="preserve"> –ment, –ness, –ful, –less, –ly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720C709D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A7075D">
              <w:rPr>
                <w:rFonts w:cstheme="minorHAnsi"/>
                <w:sz w:val="16"/>
                <w:szCs w:val="16"/>
              </w:rPr>
              <w:t>pply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spelling rules and guidelines from Appendix 1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2493164" w14:textId="77777777" w:rsidR="00683E91" w:rsidRDefault="00683E91" w:rsidP="00683E91">
            <w:pPr>
              <w:spacing w:before="240"/>
              <w:rPr>
                <w:rFonts w:cstheme="minorHAnsi"/>
                <w:i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Forming a noun by compounding, e.g. </w:t>
            </w:r>
            <w:r w:rsidRPr="00BB7484">
              <w:rPr>
                <w:rFonts w:cstheme="minorHAnsi"/>
                <w:i/>
                <w:sz w:val="16"/>
                <w:szCs w:val="16"/>
              </w:rPr>
              <w:t>whiteboard, superman</w:t>
            </w:r>
            <w:r>
              <w:rPr>
                <w:rFonts w:cstheme="minorHAnsi"/>
                <w:i/>
                <w:sz w:val="16"/>
                <w:szCs w:val="16"/>
              </w:rPr>
              <w:t>.</w:t>
            </w:r>
          </w:p>
          <w:p w14:paraId="2CF8BAFF" w14:textId="77777777" w:rsidR="00683E91" w:rsidRPr="00AD0A7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D0A71">
              <w:rPr>
                <w:rFonts w:cstheme="minorHAnsi"/>
                <w:sz w:val="16"/>
                <w:szCs w:val="16"/>
              </w:rPr>
              <w:t xml:space="preserve">Adding suffixes to adjectives, such as </w:t>
            </w:r>
            <w:r>
              <w:rPr>
                <w:rFonts w:cstheme="minorHAnsi"/>
                <w:i/>
                <w:sz w:val="16"/>
                <w:szCs w:val="16"/>
              </w:rPr>
              <w:t>-</w:t>
            </w:r>
            <w:r w:rsidRPr="00AD0A71">
              <w:rPr>
                <w:rFonts w:cstheme="minorHAnsi"/>
                <w:i/>
                <w:sz w:val="16"/>
                <w:szCs w:val="16"/>
              </w:rPr>
              <w:t>er, -est</w:t>
            </w:r>
          </w:p>
        </w:tc>
        <w:tc>
          <w:tcPr>
            <w:tcW w:w="2576" w:type="dxa"/>
            <w:shd w:val="clear" w:color="auto" w:fill="auto"/>
          </w:tcPr>
          <w:p w14:paraId="5D2A912A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further prefixes and suffixes and understand how to add them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50FF1DE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the first 2 or 3 letters of a word to check its spelling in a dictionary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FBEA3EC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Forming</w:t>
            </w:r>
            <w:r w:rsidRPr="00A7075D">
              <w:rPr>
                <w:rFonts w:cstheme="minorHAnsi"/>
                <w:sz w:val="16"/>
                <w:szCs w:val="16"/>
              </w:rPr>
              <w:t xml:space="preserve"> nouns using prefixes (super-, anti-)</w:t>
            </w:r>
          </w:p>
          <w:p w14:paraId="1FA35925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Using </w:t>
            </w:r>
            <w:r w:rsidRPr="00A7075D">
              <w:rPr>
                <w:rFonts w:cstheme="minorHAnsi"/>
                <w:sz w:val="16"/>
                <w:szCs w:val="16"/>
              </w:rPr>
              <w:t>word families based on common words (solve, solution, dissolve, insoluble)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89FB40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7075D">
              <w:rPr>
                <w:rFonts w:cstheme="minorHAnsi"/>
                <w:sz w:val="16"/>
                <w:szCs w:val="16"/>
              </w:rPr>
              <w:t xml:space="preserve">   </w:t>
            </w:r>
          </w:p>
          <w:p w14:paraId="01CB9891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7AA8A27A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further prefixes and suffixes and understand how to add them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26E1E2E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Placing</w:t>
            </w:r>
            <w:r w:rsidRPr="00A7075D">
              <w:rPr>
                <w:rFonts w:cstheme="minorHAnsi"/>
                <w:sz w:val="16"/>
                <w:szCs w:val="16"/>
              </w:rPr>
              <w:t xml:space="preserve"> the possessive apostrophe accurately in words with regular plurals and in words with irregular plurals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5889EDB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the first 2 or 3 letters of a word to check its spelling in a dictionary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254310BA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further prefixes and suffixes and understand the guidance for adding the</w:t>
            </w:r>
            <w:r>
              <w:rPr>
                <w:rFonts w:cstheme="minorHAnsi"/>
                <w:sz w:val="16"/>
                <w:szCs w:val="16"/>
              </w:rPr>
              <w:t>m</w:t>
            </w:r>
          </w:p>
          <w:p w14:paraId="18E568E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dictionaries to check the spelling and meaning of words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3F5CAF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the first 3 or 4 letters of a word to check spelling, meaning or both of these in a dictionary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777770C4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further prefixes and suffixes and understand the guidance for adding the</w:t>
            </w:r>
            <w:r>
              <w:rPr>
                <w:rFonts w:cstheme="minorHAnsi"/>
                <w:sz w:val="16"/>
                <w:szCs w:val="16"/>
              </w:rPr>
              <w:t>m</w:t>
            </w:r>
          </w:p>
          <w:p w14:paraId="3C2DFAA7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dictionaries to check the spelling and meaning of words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AF59E6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7075D">
              <w:rPr>
                <w:rFonts w:cstheme="minorHAnsi"/>
                <w:sz w:val="16"/>
                <w:szCs w:val="16"/>
              </w:rPr>
              <w:t xml:space="preserve"> the first 3 or 4 letters of a word to check spelling, meaning or both of these in a dictionary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683E91" w:rsidRPr="00121200" w14:paraId="484B754C" w14:textId="77777777" w:rsidTr="2FEA5ECE">
        <w:trPr>
          <w:cantSplit/>
          <w:trHeight w:val="1308"/>
        </w:trPr>
        <w:tc>
          <w:tcPr>
            <w:tcW w:w="1255" w:type="dxa"/>
          </w:tcPr>
          <w:p w14:paraId="5CCED43F" w14:textId="77777777" w:rsidR="00683E91" w:rsidRPr="00121200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Transcription</w:t>
            </w:r>
          </w:p>
        </w:tc>
        <w:tc>
          <w:tcPr>
            <w:tcW w:w="2576" w:type="dxa"/>
          </w:tcPr>
          <w:p w14:paraId="05B151C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7E9BE1F0" w14:textId="77777777" w:rsidR="008B176B" w:rsidRDefault="008B176B" w:rsidP="00683E91">
            <w:pPr>
              <w:spacing w:before="240"/>
              <w:rPr>
                <w:rStyle w:val="normaltextrun"/>
                <w:rFonts w:ascii="Calibri" w:hAnsi="Calibri" w:cs="Calibri"/>
                <w:color w:val="000000"/>
                <w:sz w:val="16"/>
                <w:shd w:val="clear" w:color="auto" w:fill="FFFFFF"/>
              </w:rPr>
            </w:pPr>
            <w:r w:rsidRPr="008B176B">
              <w:rPr>
                <w:rStyle w:val="normaltextrun"/>
                <w:rFonts w:ascii="Calibri" w:hAnsi="Calibri" w:cs="Calibri"/>
                <w:color w:val="000000"/>
                <w:sz w:val="16"/>
                <w:shd w:val="clear" w:color="auto" w:fill="FFFFFF"/>
              </w:rPr>
              <w:t>Spell words by identifying the sounds and then writing the letter.</w:t>
            </w:r>
          </w:p>
          <w:p w14:paraId="3D37A46E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1AABEDB3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</w:t>
            </w:r>
            <w:r w:rsidRPr="00A7075D">
              <w:rPr>
                <w:rFonts w:cstheme="minorHAnsi"/>
                <w:sz w:val="16"/>
                <w:szCs w:val="16"/>
              </w:rPr>
              <w:t xml:space="preserve"> from memory simple sentences dictated by the teacher that include words using the GPCs and common exception words taught so far.</w:t>
            </w:r>
          </w:p>
        </w:tc>
        <w:tc>
          <w:tcPr>
            <w:tcW w:w="2577" w:type="dxa"/>
            <w:shd w:val="clear" w:color="auto" w:fill="auto"/>
          </w:tcPr>
          <w:p w14:paraId="50CAA86B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</w:t>
            </w:r>
            <w:r w:rsidRPr="00A7075D">
              <w:rPr>
                <w:rFonts w:cstheme="minorHAnsi"/>
                <w:sz w:val="16"/>
                <w:szCs w:val="16"/>
              </w:rPr>
              <w:t xml:space="preserve"> from memory simple sentences dictated by the teacher that include words using the GPCs, common exception words and punctuation taught so far.</w:t>
            </w:r>
          </w:p>
        </w:tc>
        <w:tc>
          <w:tcPr>
            <w:tcW w:w="2576" w:type="dxa"/>
            <w:shd w:val="clear" w:color="auto" w:fill="auto"/>
          </w:tcPr>
          <w:p w14:paraId="09ABFA2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</w:t>
            </w:r>
            <w:r w:rsidRPr="00A7075D">
              <w:rPr>
                <w:rFonts w:cstheme="minorHAnsi"/>
                <w:sz w:val="16"/>
                <w:szCs w:val="16"/>
              </w:rPr>
              <w:t xml:space="preserve"> from memory simple sentences, dictated by the teacher, that include words and punctuation taught so far.</w:t>
            </w:r>
          </w:p>
        </w:tc>
        <w:tc>
          <w:tcPr>
            <w:tcW w:w="2576" w:type="dxa"/>
            <w:shd w:val="clear" w:color="auto" w:fill="auto"/>
          </w:tcPr>
          <w:p w14:paraId="25A83F2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</w:t>
            </w:r>
            <w:r w:rsidRPr="00A7075D">
              <w:rPr>
                <w:rFonts w:cstheme="minorHAnsi"/>
                <w:sz w:val="16"/>
                <w:szCs w:val="16"/>
              </w:rPr>
              <w:t xml:space="preserve"> from memory simple sentences, dictated by the teacher, that include words and punctuation taught so far.</w:t>
            </w:r>
          </w:p>
        </w:tc>
        <w:tc>
          <w:tcPr>
            <w:tcW w:w="2576" w:type="dxa"/>
            <w:shd w:val="clear" w:color="auto" w:fill="auto"/>
          </w:tcPr>
          <w:p w14:paraId="428B6940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7" w:type="dxa"/>
            <w:shd w:val="clear" w:color="auto" w:fill="auto"/>
          </w:tcPr>
          <w:p w14:paraId="79518AE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</w:tr>
      <w:tr w:rsidR="00683E91" w:rsidRPr="00121200" w14:paraId="0F54D6C8" w14:textId="77777777" w:rsidTr="2FEA5ECE">
        <w:trPr>
          <w:cantSplit/>
          <w:trHeight w:val="1134"/>
        </w:trPr>
        <w:tc>
          <w:tcPr>
            <w:tcW w:w="1255" w:type="dxa"/>
          </w:tcPr>
          <w:p w14:paraId="11DFBE4D" w14:textId="77777777" w:rsidR="00683E91" w:rsidRPr="00121200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Handwriting</w:t>
            </w:r>
          </w:p>
        </w:tc>
        <w:tc>
          <w:tcPr>
            <w:tcW w:w="2576" w:type="dxa"/>
          </w:tcPr>
          <w:p w14:paraId="4F9453B5" w14:textId="77777777" w:rsidR="005D53DB" w:rsidRPr="005D53DB" w:rsidRDefault="005D53DB" w:rsidP="005D53DB">
            <w:pPr>
              <w:spacing w:before="240"/>
              <w:textAlignment w:val="baseline"/>
              <w:rPr>
                <w:rFonts w:ascii="Calibri" w:eastAsia="Times New Roman" w:hAnsi="Calibri" w:cs="Calibri"/>
                <w:b/>
                <w:sz w:val="16"/>
                <w:lang w:val="en-US"/>
              </w:rPr>
            </w:pPr>
            <w:r w:rsidRPr="005D53DB">
              <w:rPr>
                <w:rFonts w:ascii="Calibri" w:eastAsia="Times New Roman" w:hAnsi="Calibri" w:cs="Calibri"/>
                <w:b/>
                <w:sz w:val="16"/>
                <w:lang w:val="en-US"/>
              </w:rPr>
              <w:t>2-3</w:t>
            </w:r>
          </w:p>
          <w:p w14:paraId="085C2864" w14:textId="77777777" w:rsidR="005D53DB" w:rsidRPr="005D53DB" w:rsidRDefault="005D53DB" w:rsidP="005D53D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Notice some print, for example the first letter of their name, familiar logo. </w:t>
            </w:r>
          </w:p>
          <w:p w14:paraId="52862B71" w14:textId="77777777" w:rsidR="005D53DB" w:rsidRPr="005D53DB" w:rsidRDefault="005D53DB" w:rsidP="005D53D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Add some marks to their drawings which they give meaning to.</w:t>
            </w:r>
          </w:p>
          <w:p w14:paraId="003D60DA" w14:textId="77777777" w:rsidR="005D53DB" w:rsidRDefault="005D53DB" w:rsidP="005D53DB">
            <w:pPr>
              <w:spacing w:before="240"/>
              <w:textAlignment w:val="baseline"/>
              <w:rPr>
                <w:rFonts w:ascii="Calibri" w:eastAsia="Times New Roman" w:hAnsi="Calibri" w:cs="Calibri"/>
                <w:b/>
                <w:sz w:val="16"/>
                <w:lang w:val="en-US"/>
              </w:rPr>
            </w:pPr>
            <w:r>
              <w:rPr>
                <w:rFonts w:ascii="Calibri" w:eastAsia="Times New Roman" w:hAnsi="Calibri" w:cs="Calibri"/>
                <w:b/>
                <w:sz w:val="16"/>
                <w:lang w:val="en-US"/>
              </w:rPr>
              <w:t>3-4</w:t>
            </w:r>
          </w:p>
          <w:p w14:paraId="4DB933A8" w14:textId="77777777" w:rsidR="005D53DB" w:rsidRPr="005D53DB" w:rsidRDefault="005D53DB" w:rsidP="005D53DB">
            <w:pPr>
              <w:spacing w:before="240"/>
              <w:textAlignment w:val="baseline"/>
              <w:rPr>
                <w:rFonts w:ascii="Calibri" w:eastAsia="Times New Roman" w:hAnsi="Calibri" w:cs="Calibri"/>
                <w:b/>
                <w:sz w:val="16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Use some of their print and letter knowledge in early writing. </w:t>
            </w:r>
          </w:p>
          <w:p w14:paraId="54FF912B" w14:textId="77777777" w:rsidR="005D53DB" w:rsidRPr="005D53DB" w:rsidRDefault="005D53DB" w:rsidP="005D53D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Write some or all of their name. </w:t>
            </w:r>
          </w:p>
          <w:p w14:paraId="6B70FE61" w14:textId="77777777" w:rsidR="005D53DB" w:rsidRPr="005D53DB" w:rsidRDefault="005D53DB" w:rsidP="005D53D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Write some letters accurately.  </w:t>
            </w:r>
          </w:p>
          <w:p w14:paraId="68DBAE5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4EBB6CF6" w14:textId="77777777" w:rsidR="00683E91" w:rsidRPr="00AA181E" w:rsidRDefault="008B176B" w:rsidP="00683E91">
            <w:pPr>
              <w:spacing w:before="240"/>
              <w:rPr>
                <w:sz w:val="10"/>
              </w:rPr>
            </w:pPr>
            <w:r w:rsidRPr="008B176B">
              <w:rPr>
                <w:rStyle w:val="normaltextrun"/>
                <w:rFonts w:ascii="Calibri" w:hAnsi="Calibri" w:cs="Calibri"/>
                <w:color w:val="000000"/>
                <w:sz w:val="16"/>
                <w:shd w:val="clear" w:color="auto" w:fill="FFFFFF"/>
              </w:rPr>
              <w:t>Form lower case and capital letters correctly. </w:t>
            </w:r>
            <w:r w:rsidRPr="008B176B">
              <w:rPr>
                <w:rStyle w:val="eop"/>
                <w:rFonts w:ascii="Calibri" w:hAnsi="Calibri" w:cs="Calibri"/>
                <w:color w:val="000000"/>
                <w:sz w:val="16"/>
                <w:shd w:val="clear" w:color="auto" w:fill="FFFFFF"/>
              </w:rPr>
              <w:t> </w:t>
            </w:r>
          </w:p>
        </w:tc>
        <w:tc>
          <w:tcPr>
            <w:tcW w:w="2576" w:type="dxa"/>
            <w:shd w:val="clear" w:color="auto" w:fill="auto"/>
          </w:tcPr>
          <w:p w14:paraId="074FE5CC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Sitting properly at a table, holding a pencil comfortably and correctly.</w:t>
            </w:r>
          </w:p>
          <w:p w14:paraId="1F2F8114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Beginning to form lower-case letters correctly, starting and finishing in the right place.</w:t>
            </w:r>
          </w:p>
          <w:p w14:paraId="7C77980E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Forming capital letters.</w:t>
            </w:r>
          </w:p>
          <w:p w14:paraId="13114F58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Forming digits 0-9.</w:t>
            </w:r>
          </w:p>
          <w:p w14:paraId="1A1D98F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Understanding which letters belong to which letter families, and practising these.</w:t>
            </w:r>
          </w:p>
        </w:tc>
        <w:tc>
          <w:tcPr>
            <w:tcW w:w="2577" w:type="dxa"/>
            <w:shd w:val="clear" w:color="auto" w:fill="auto"/>
          </w:tcPr>
          <w:p w14:paraId="7C8320AF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Forming lower-case letters of the correct size relative to each other.</w:t>
            </w:r>
          </w:p>
          <w:p w14:paraId="4D89E6AA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Beginning to use</w:t>
            </w:r>
            <w:r w:rsidRPr="00A56224">
              <w:rPr>
                <w:rFonts w:cstheme="minorHAnsi"/>
                <w:sz w:val="16"/>
                <w:szCs w:val="16"/>
              </w:rPr>
              <w:t xml:space="preserve"> some of the diagonal and horizontal strokes needed to join letters and understand which letters, when adjacent to one another, are best left unjoined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E62E2CC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</w:t>
            </w:r>
            <w:r w:rsidRPr="00A56224">
              <w:rPr>
                <w:rFonts w:cstheme="minorHAnsi"/>
                <w:sz w:val="16"/>
                <w:szCs w:val="16"/>
              </w:rPr>
              <w:t xml:space="preserve"> capital letters and digits of the correct size, orientation and relationship to one another and to lower case letters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A56224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72A37A2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Pr="00A56224">
              <w:rPr>
                <w:rFonts w:cstheme="minorHAnsi"/>
                <w:sz w:val="16"/>
                <w:szCs w:val="16"/>
              </w:rPr>
              <w:t xml:space="preserve"> spacing between words that reflects the size of the letters.</w:t>
            </w:r>
          </w:p>
        </w:tc>
        <w:tc>
          <w:tcPr>
            <w:tcW w:w="2576" w:type="dxa"/>
            <w:shd w:val="clear" w:color="auto" w:fill="auto"/>
          </w:tcPr>
          <w:p w14:paraId="04934142" w14:textId="77777777" w:rsidR="00683E91" w:rsidRDefault="00683E91" w:rsidP="00683E91">
            <w:pPr>
              <w:spacing w:before="240"/>
              <w:rPr>
                <w:sz w:val="16"/>
              </w:rPr>
            </w:pPr>
            <w:r>
              <w:rPr>
                <w:sz w:val="16"/>
              </w:rPr>
              <w:t>Using</w:t>
            </w:r>
            <w:r w:rsidRPr="00477B9C">
              <w:rPr>
                <w:sz w:val="16"/>
              </w:rPr>
              <w:t xml:space="preserve"> the diagonal and horizontal strokes that are needed to join letters and understand which letters, when adjacent to one another, are best</w:t>
            </w:r>
            <w:r>
              <w:rPr>
                <w:sz w:val="16"/>
              </w:rPr>
              <w:t xml:space="preserve"> left unjoined.</w:t>
            </w:r>
          </w:p>
          <w:p w14:paraId="203B2EE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</w:rPr>
              <w:t>Increasing</w:t>
            </w:r>
            <w:r w:rsidRPr="00477B9C">
              <w:rPr>
                <w:sz w:val="16"/>
              </w:rPr>
              <w:t xml:space="preserve"> the legibility, consistency and quality of their handwriting</w:t>
            </w:r>
            <w:r>
              <w:rPr>
                <w:sz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19836163" w14:textId="77777777" w:rsidR="00683E91" w:rsidRDefault="00683E91" w:rsidP="00683E91">
            <w:pPr>
              <w:spacing w:before="240"/>
              <w:rPr>
                <w:sz w:val="16"/>
              </w:rPr>
            </w:pPr>
            <w:r>
              <w:rPr>
                <w:sz w:val="16"/>
              </w:rPr>
              <w:t>Using</w:t>
            </w:r>
            <w:r w:rsidRPr="00477B9C">
              <w:rPr>
                <w:sz w:val="16"/>
              </w:rPr>
              <w:t xml:space="preserve"> the diagonal and horizontal strokes that are needed to join letters and understand which letters, when adjacent to one another, are best</w:t>
            </w:r>
            <w:r>
              <w:rPr>
                <w:sz w:val="16"/>
              </w:rPr>
              <w:t xml:space="preserve"> left unjoined.</w:t>
            </w:r>
          </w:p>
          <w:p w14:paraId="603BC40B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</w:rPr>
              <w:t>Increasing</w:t>
            </w:r>
            <w:r w:rsidRPr="00477B9C">
              <w:rPr>
                <w:sz w:val="16"/>
              </w:rPr>
              <w:t xml:space="preserve"> the legibility, consistency and quality of their handwriting</w:t>
            </w:r>
            <w:r>
              <w:rPr>
                <w:sz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6FDCB2DC" w14:textId="77777777" w:rsidR="00683E91" w:rsidRPr="00477B9C" w:rsidRDefault="00683E91" w:rsidP="00683E91">
            <w:pPr>
              <w:spacing w:before="240"/>
              <w:rPr>
                <w:sz w:val="16"/>
              </w:rPr>
            </w:pPr>
            <w:r w:rsidRPr="00477B9C">
              <w:rPr>
                <w:sz w:val="16"/>
              </w:rPr>
              <w:t xml:space="preserve">Writing legibly, fluently and with increasing speed by: </w:t>
            </w:r>
          </w:p>
          <w:p w14:paraId="00C68C19" w14:textId="77777777" w:rsidR="00683E91" w:rsidRPr="00477B9C" w:rsidRDefault="00683E91" w:rsidP="00683E91">
            <w:pPr>
              <w:spacing w:before="240"/>
              <w:rPr>
                <w:sz w:val="16"/>
              </w:rPr>
            </w:pPr>
            <w:r w:rsidRPr="00477B9C">
              <w:rPr>
                <w:sz w:val="16"/>
              </w:rPr>
              <w:t xml:space="preserve">- choosing which shape of a letter to use when given choices and deciding whether or not to join specific letters </w:t>
            </w:r>
          </w:p>
          <w:p w14:paraId="5BF95D64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77B9C">
              <w:rPr>
                <w:sz w:val="16"/>
              </w:rPr>
              <w:t>- choosing the writing implement that is best suited for a task.</w:t>
            </w:r>
          </w:p>
        </w:tc>
        <w:tc>
          <w:tcPr>
            <w:tcW w:w="2577" w:type="dxa"/>
            <w:shd w:val="clear" w:color="auto" w:fill="auto"/>
          </w:tcPr>
          <w:p w14:paraId="0880BC05" w14:textId="77777777" w:rsidR="00683E91" w:rsidRPr="00477B9C" w:rsidRDefault="00683E91" w:rsidP="00683E91">
            <w:pPr>
              <w:spacing w:before="240"/>
              <w:rPr>
                <w:sz w:val="16"/>
              </w:rPr>
            </w:pPr>
            <w:r w:rsidRPr="00477B9C">
              <w:rPr>
                <w:sz w:val="16"/>
              </w:rPr>
              <w:t xml:space="preserve">Writing legibly, fluently and with increasing speed by: </w:t>
            </w:r>
          </w:p>
          <w:p w14:paraId="4DB9BFF7" w14:textId="77777777" w:rsidR="00683E91" w:rsidRPr="00477B9C" w:rsidRDefault="00683E91" w:rsidP="00683E91">
            <w:pPr>
              <w:spacing w:before="240"/>
              <w:rPr>
                <w:sz w:val="16"/>
              </w:rPr>
            </w:pPr>
            <w:r w:rsidRPr="00477B9C">
              <w:rPr>
                <w:sz w:val="16"/>
              </w:rPr>
              <w:t xml:space="preserve">- choosing which shape of a letter to use when given choices and deciding whether or not to join specific letters </w:t>
            </w:r>
          </w:p>
          <w:p w14:paraId="6A0650C0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77B9C">
              <w:rPr>
                <w:sz w:val="16"/>
              </w:rPr>
              <w:t>- choosing the writing implement that is best suited for a task.</w:t>
            </w:r>
          </w:p>
        </w:tc>
      </w:tr>
      <w:tr w:rsidR="00683E91" w:rsidRPr="00121200" w14:paraId="7726461E" w14:textId="77777777" w:rsidTr="2FEA5ECE">
        <w:trPr>
          <w:cantSplit/>
          <w:trHeight w:val="1134"/>
        </w:trPr>
        <w:tc>
          <w:tcPr>
            <w:tcW w:w="1255" w:type="dxa"/>
          </w:tcPr>
          <w:p w14:paraId="44C061E4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Planning writing</w:t>
            </w:r>
          </w:p>
        </w:tc>
        <w:tc>
          <w:tcPr>
            <w:tcW w:w="2576" w:type="dxa"/>
          </w:tcPr>
          <w:p w14:paraId="23783A40" w14:textId="77777777" w:rsidR="005D53DB" w:rsidRPr="00921E16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sz w:val="16"/>
                <w:szCs w:val="22"/>
              </w:rPr>
            </w:pPr>
            <w:r w:rsidRPr="00921E16">
              <w:rPr>
                <w:rStyle w:val="normaltextrun"/>
                <w:rFonts w:ascii="Calibri" w:hAnsi="Calibri" w:cs="Calibri"/>
                <w:b/>
                <w:sz w:val="16"/>
                <w:szCs w:val="22"/>
              </w:rPr>
              <w:t>2-3</w:t>
            </w:r>
          </w:p>
          <w:p w14:paraId="565F7B98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Listen to simple stories and understand what is happening.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281567F6" w14:textId="77777777" w:rsidR="00683E91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Understand simple questions about ‘who’, ‘what’ and ‘where’.</w:t>
            </w:r>
          </w:p>
          <w:p w14:paraId="584217DD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sz w:val="16"/>
                <w:szCs w:val="22"/>
              </w:rPr>
            </w:pPr>
            <w:r w:rsidRPr="005D53DB">
              <w:rPr>
                <w:rStyle w:val="normaltextrun"/>
                <w:rFonts w:ascii="Calibri" w:hAnsi="Calibri" w:cs="Calibri"/>
                <w:b/>
                <w:sz w:val="16"/>
                <w:szCs w:val="22"/>
              </w:rPr>
              <w:t>3-4</w:t>
            </w:r>
          </w:p>
          <w:p w14:paraId="7A9A6EC5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Enjoy listening to longer stories and can remember much of what happens.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11987494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Pay attention to more than one thing at a time.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20BD12BB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Understand a two-part question or instruction.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108455EB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Understand ‘why’ questions.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3FE0E4E0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Use longer sentences of 4-6 words.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31B92A4F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Be able to express a point of view and to debate. 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2798F6BC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Start a conversation with an adult or a friend and continue it for many turns.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323E6290" w14:textId="77777777" w:rsidR="005D53DB" w:rsidRPr="005D53DB" w:rsidRDefault="005D53DB" w:rsidP="005D53DB">
            <w:pPr>
              <w:pStyle w:val="paragraph"/>
              <w:spacing w:before="240" w:beforeAutospacing="0" w:after="0" w:afterAutospacing="0"/>
              <w:textAlignment w:val="baseline"/>
              <w:rPr>
                <w:rFonts w:ascii="Segoe UI" w:hAnsi="Segoe UI" w:cs="Segoe UI"/>
                <w:sz w:val="12"/>
                <w:szCs w:val="18"/>
              </w:rPr>
            </w:pPr>
            <w:r w:rsidRPr="005D53DB">
              <w:rPr>
                <w:rStyle w:val="normaltextrun"/>
                <w:rFonts w:ascii="Calibri" w:hAnsi="Calibri" w:cs="Calibri"/>
                <w:sz w:val="16"/>
                <w:szCs w:val="22"/>
              </w:rPr>
              <w:t>Use talk to organise themselves and their play.</w:t>
            </w:r>
            <w:r w:rsidRPr="005D53DB">
              <w:rPr>
                <w:rStyle w:val="eop"/>
                <w:rFonts w:ascii="Calibri" w:hAnsi="Calibri" w:cs="Calibri"/>
                <w:sz w:val="16"/>
                <w:szCs w:val="22"/>
              </w:rPr>
              <w:t> </w:t>
            </w:r>
          </w:p>
          <w:p w14:paraId="1E58071B" w14:textId="77777777" w:rsidR="005D53DB" w:rsidRDefault="005D53DB" w:rsidP="005D53D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1553A7" w14:textId="77777777" w:rsidR="005D53DB" w:rsidRPr="00A7075D" w:rsidRDefault="005D53DB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7736F406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Ask questions to find out more and check they understand what has been said. </w:t>
            </w:r>
          </w:p>
          <w:p w14:paraId="123C7987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Articulate their ideas and thoughts in well-formed sentences. </w:t>
            </w:r>
          </w:p>
          <w:p w14:paraId="350EE086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Describe events in some detail. </w:t>
            </w:r>
          </w:p>
          <w:p w14:paraId="16C83C2A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Use talk to help work out problems and organise thinking and activities. </w:t>
            </w:r>
          </w:p>
          <w:p w14:paraId="1AB8D5AD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Listen to and talk about stories to build familiarity and understanding. </w:t>
            </w:r>
          </w:p>
          <w:p w14:paraId="3FEA0D16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Retell the story with some as exact repetition and some in their own words. </w:t>
            </w:r>
          </w:p>
          <w:p w14:paraId="1104EA86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Learn rhymes, poems and songs. </w:t>
            </w:r>
          </w:p>
          <w:p w14:paraId="04A5CEE1" w14:textId="77777777" w:rsidR="008B176B" w:rsidRPr="008B176B" w:rsidRDefault="008B176B" w:rsidP="008B176B">
            <w:pPr>
              <w:spacing w:before="240"/>
              <w:textAlignment w:val="baseline"/>
              <w:rPr>
                <w:rFonts w:ascii="Segoe UI" w:eastAsia="Times New Roman" w:hAnsi="Segoe UI" w:cs="Segoe UI"/>
                <w:sz w:val="16"/>
                <w:szCs w:val="18"/>
                <w:lang w:val="en-US"/>
              </w:rPr>
            </w:pPr>
            <w:r w:rsidRPr="008B176B">
              <w:rPr>
                <w:rFonts w:ascii="Calibri" w:eastAsia="Times New Roman" w:hAnsi="Calibri" w:cs="Calibri"/>
                <w:sz w:val="16"/>
                <w:lang w:val="en-US"/>
              </w:rPr>
              <w:t>Engage with, listen to and talk about selected non-fiction books to develop a deep familiarity with new knowledge and vocabulary. </w:t>
            </w:r>
          </w:p>
          <w:p w14:paraId="67FE4A0E" w14:textId="77777777" w:rsidR="00683E91" w:rsidRPr="008B176B" w:rsidRDefault="00683E91" w:rsidP="00683E91">
            <w:pPr>
              <w:spacing w:before="240"/>
              <w:rPr>
                <w:b/>
                <w:sz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216BDD6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aying out loud what they are going to write about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2192B2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A7075D">
              <w:rPr>
                <w:rFonts w:cstheme="minorHAnsi"/>
                <w:sz w:val="16"/>
                <w:szCs w:val="16"/>
              </w:rPr>
              <w:t>omposing a sentence orally before writing it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5A99719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lanning or saying out loud what they are going to write about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4BA7F324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A7075D">
              <w:rPr>
                <w:rFonts w:cstheme="minorHAnsi"/>
                <w:sz w:val="16"/>
                <w:szCs w:val="16"/>
              </w:rPr>
              <w:t>iscussing and recording ideas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A7075D">
              <w:rPr>
                <w:rFonts w:cstheme="minorHAnsi"/>
                <w:sz w:val="16"/>
                <w:szCs w:val="16"/>
              </w:rPr>
              <w:t xml:space="preserve">    </w:t>
            </w:r>
          </w:p>
          <w:p w14:paraId="05278FE3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A7075D">
              <w:rPr>
                <w:rFonts w:cstheme="minorHAnsi"/>
                <w:sz w:val="16"/>
                <w:szCs w:val="16"/>
              </w:rPr>
              <w:t>omposing and rehearsing sentences orally (including dialogue), progressively building a varied and rich vocabulary and an increasing range of sentence structures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59C7A8D7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A7075D">
              <w:rPr>
                <w:rFonts w:cstheme="minorHAnsi"/>
                <w:sz w:val="16"/>
                <w:szCs w:val="16"/>
              </w:rPr>
              <w:t>iscussing and recording ideas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A7075D">
              <w:rPr>
                <w:rFonts w:cstheme="minorHAnsi"/>
                <w:sz w:val="16"/>
                <w:szCs w:val="16"/>
              </w:rPr>
              <w:t xml:space="preserve">    </w:t>
            </w:r>
          </w:p>
          <w:p w14:paraId="5BA534D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Pr="00A7075D">
              <w:rPr>
                <w:rFonts w:cstheme="minorHAnsi"/>
                <w:sz w:val="16"/>
                <w:szCs w:val="16"/>
              </w:rPr>
              <w:t>omposing and rehearsing sentences orally (including dialogue), progressively building a varied and rich vocabulary and an increasing range of sentence structures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6BE91C2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</w:t>
            </w:r>
            <w:r w:rsidRPr="00A7075D">
              <w:rPr>
                <w:rFonts w:cstheme="minorHAnsi"/>
                <w:sz w:val="16"/>
                <w:szCs w:val="16"/>
              </w:rPr>
              <w:t>oting and developing initial ideas, drawing on reading and research where necessary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68EA14A1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</w:t>
            </w:r>
            <w:r w:rsidRPr="00A7075D">
              <w:rPr>
                <w:rFonts w:cstheme="minorHAnsi"/>
                <w:sz w:val="16"/>
                <w:szCs w:val="16"/>
              </w:rPr>
              <w:t>oting and developing initial ideas, drawing on reading and research where necessary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683E91" w:rsidRPr="00121200" w14:paraId="7123C9D6" w14:textId="77777777" w:rsidTr="2FEA5ECE">
        <w:trPr>
          <w:cantSplit/>
          <w:trHeight w:val="1134"/>
        </w:trPr>
        <w:tc>
          <w:tcPr>
            <w:tcW w:w="1255" w:type="dxa"/>
          </w:tcPr>
          <w:p w14:paraId="125CE0BE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Drafting writing</w:t>
            </w:r>
          </w:p>
        </w:tc>
        <w:tc>
          <w:tcPr>
            <w:tcW w:w="2576" w:type="dxa"/>
          </w:tcPr>
          <w:p w14:paraId="1026859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30E06812" w14:textId="77777777" w:rsidR="00683E91" w:rsidRPr="00A7075D" w:rsidRDefault="008B176B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8B176B">
              <w:rPr>
                <w:rStyle w:val="normaltextrun"/>
                <w:rFonts w:ascii="Calibri" w:hAnsi="Calibri" w:cs="Calibri"/>
                <w:color w:val="000000"/>
                <w:sz w:val="16"/>
                <w:shd w:val="clear" w:color="auto" w:fill="FFFFFF"/>
              </w:rPr>
              <w:t>Write short sentences with words with known sound letter correspondences.</w:t>
            </w:r>
            <w:r w:rsidRPr="008B176B">
              <w:rPr>
                <w:rStyle w:val="eop"/>
                <w:rFonts w:ascii="Calibri" w:hAnsi="Calibri" w:cs="Calibri"/>
                <w:color w:val="000000"/>
                <w:sz w:val="16"/>
                <w:shd w:val="clear" w:color="auto" w:fill="FFFFFF"/>
              </w:rPr>
              <w:t>  </w:t>
            </w:r>
          </w:p>
        </w:tc>
        <w:tc>
          <w:tcPr>
            <w:tcW w:w="2576" w:type="dxa"/>
            <w:shd w:val="clear" w:color="auto" w:fill="auto"/>
          </w:tcPr>
          <w:p w14:paraId="2C054F6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equencing sentences to form short narratives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2C5277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A7075D">
              <w:rPr>
                <w:rFonts w:cstheme="minorHAnsi"/>
                <w:sz w:val="16"/>
                <w:szCs w:val="16"/>
              </w:rPr>
              <w:t>e-reading what they have written to check that it makes sense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40871D40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A7075D">
              <w:rPr>
                <w:rFonts w:cstheme="minorHAnsi"/>
                <w:sz w:val="16"/>
                <w:szCs w:val="16"/>
              </w:rPr>
              <w:t>riting down ideas and/or key words, including new vocabulary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A79FC1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A7075D">
              <w:rPr>
                <w:rFonts w:cstheme="minorHAnsi"/>
                <w:sz w:val="16"/>
                <w:szCs w:val="16"/>
              </w:rPr>
              <w:t>ncapsulating what they want to say, sentence by sentence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54C9B289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Beginning to organise paragraphs around a theme (TiPToP).</w:t>
            </w:r>
          </w:p>
          <w:p w14:paraId="58D30EFB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In narratives, creating settings, characters and plot.</w:t>
            </w:r>
          </w:p>
          <w:p w14:paraId="33F28B86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In non-narrative material, using simple organisational devices (headings &amp; subheadings).</w:t>
            </w:r>
          </w:p>
          <w:p w14:paraId="7ADF736F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Beginning to identify and use compound and complex structures purposefully.</w:t>
            </w:r>
          </w:p>
        </w:tc>
        <w:tc>
          <w:tcPr>
            <w:tcW w:w="2576" w:type="dxa"/>
            <w:shd w:val="clear" w:color="auto" w:fill="auto"/>
          </w:tcPr>
          <w:p w14:paraId="695C6EC5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Organising paragraphs around a theme (TiPToP).</w:t>
            </w:r>
          </w:p>
          <w:p w14:paraId="1A1268BD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In narratives, creating settings, characters and plot.</w:t>
            </w:r>
          </w:p>
          <w:p w14:paraId="4F48E716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In non-narrative material, using simple organisational devices (headings &amp; subheadings).</w:t>
            </w:r>
          </w:p>
          <w:p w14:paraId="3AD61B52" w14:textId="77777777" w:rsidR="00683E91" w:rsidRP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683E91">
              <w:rPr>
                <w:rFonts w:cstheme="minorHAnsi"/>
                <w:sz w:val="16"/>
                <w:szCs w:val="16"/>
              </w:rPr>
              <w:t>Identifying and using compound and complex structures purposefully.</w:t>
            </w:r>
          </w:p>
        </w:tc>
        <w:tc>
          <w:tcPr>
            <w:tcW w:w="2576" w:type="dxa"/>
            <w:shd w:val="clear" w:color="auto" w:fill="auto"/>
          </w:tcPr>
          <w:p w14:paraId="42E2FAF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electing appropriate grammar and vocabulary, understanding how such choices can change and enhance meaning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8C1EDC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n narratives, describing settings, characters and atmosphere and integrating dialogue to convey character and advance the action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2CCD42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récising longer passages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6F38740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>sing a wide range of devices to build cohesion within and across paragraphs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7988D1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>sing further organisational and presentational devices to structure text and to guide the reader</w:t>
            </w:r>
            <w:r>
              <w:rPr>
                <w:rFonts w:cstheme="minorHAnsi"/>
                <w:sz w:val="16"/>
                <w:szCs w:val="16"/>
              </w:rPr>
              <w:t>,</w:t>
            </w:r>
          </w:p>
        </w:tc>
        <w:tc>
          <w:tcPr>
            <w:tcW w:w="2577" w:type="dxa"/>
            <w:shd w:val="clear" w:color="auto" w:fill="auto"/>
          </w:tcPr>
          <w:p w14:paraId="2269D2A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A7075D">
              <w:rPr>
                <w:rFonts w:cstheme="minorHAnsi"/>
                <w:sz w:val="16"/>
                <w:szCs w:val="16"/>
              </w:rPr>
              <w:t>electing appropriate grammar and vocabulary, understanding how such choices can change and enhance meaning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0C3DB1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A7075D">
              <w:rPr>
                <w:rFonts w:cstheme="minorHAnsi"/>
                <w:sz w:val="16"/>
                <w:szCs w:val="16"/>
              </w:rPr>
              <w:t>n narratives, describing settings, characters and atmosphere and integrating dialogue to convey character and advance the action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4B9BE1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récising longer passages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4BDD73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>sing a wide range of devices to build cohesion within and across paragraphs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1F70E0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A7075D">
              <w:rPr>
                <w:rFonts w:cstheme="minorHAnsi"/>
                <w:sz w:val="16"/>
                <w:szCs w:val="16"/>
              </w:rPr>
              <w:t>sing further organisational and presentational devices to structure text and to guide the reader</w:t>
            </w:r>
            <w:r>
              <w:rPr>
                <w:rFonts w:cstheme="minorHAnsi"/>
                <w:sz w:val="16"/>
                <w:szCs w:val="16"/>
              </w:rPr>
              <w:t>,</w:t>
            </w:r>
          </w:p>
          <w:p w14:paraId="5DE3398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</w:tr>
      <w:tr w:rsidR="00683E91" w:rsidRPr="00121200" w14:paraId="5ED674ED" w14:textId="77777777" w:rsidTr="2FEA5ECE">
        <w:trPr>
          <w:cantSplit/>
          <w:trHeight w:val="1134"/>
        </w:trPr>
        <w:tc>
          <w:tcPr>
            <w:tcW w:w="1255" w:type="dxa"/>
          </w:tcPr>
          <w:p w14:paraId="0502FB00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Editing writing</w:t>
            </w:r>
          </w:p>
        </w:tc>
        <w:tc>
          <w:tcPr>
            <w:tcW w:w="2576" w:type="dxa"/>
          </w:tcPr>
          <w:p w14:paraId="5E63E3F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392DB16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28FBB67A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</w:t>
            </w:r>
            <w:r w:rsidRPr="00A7075D">
              <w:rPr>
                <w:rFonts w:cstheme="minorHAnsi"/>
                <w:sz w:val="16"/>
                <w:szCs w:val="16"/>
              </w:rPr>
              <w:t>iscuss what they have written with the teacher or other pupils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7" w:type="dxa"/>
            <w:shd w:val="clear" w:color="auto" w:fill="auto"/>
          </w:tcPr>
          <w:p w14:paraId="5B943C0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A7075D">
              <w:rPr>
                <w:rFonts w:cstheme="minorHAnsi"/>
                <w:sz w:val="16"/>
                <w:szCs w:val="16"/>
              </w:rPr>
              <w:t>valuating their writing with the teacher and other pupils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60D01DA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A7075D">
              <w:rPr>
                <w:rFonts w:cstheme="minorHAnsi"/>
                <w:sz w:val="16"/>
                <w:szCs w:val="16"/>
              </w:rPr>
              <w:t xml:space="preserve">ereading to check that their writing makes sense and that verbs to indicate time are used correctly and consistently, including verbs in the </w:t>
            </w:r>
            <w:r>
              <w:rPr>
                <w:rFonts w:cstheme="minorHAnsi"/>
                <w:sz w:val="16"/>
                <w:szCs w:val="16"/>
              </w:rPr>
              <w:t>progressive</w:t>
            </w:r>
            <w:r w:rsidRPr="00A7075D">
              <w:rPr>
                <w:rFonts w:cstheme="minorHAnsi"/>
                <w:sz w:val="16"/>
                <w:szCs w:val="16"/>
              </w:rPr>
              <w:t xml:space="preserve"> form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B0F721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roofreading to check for errors in spelling, grammar and punctuation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0A984941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A7075D">
              <w:rPr>
                <w:rFonts w:cstheme="minorHAnsi"/>
                <w:sz w:val="16"/>
                <w:szCs w:val="16"/>
              </w:rPr>
              <w:t>ssessing the effectiveness of their own and others’ writing and suggesting improvements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F3EE9E1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roposing changes to grammar and vocabulary to improve consistency, including the accurate use of pronouns in sentences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7B9F171B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roofread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for spelling and punctuation errors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576" w:type="dxa"/>
            <w:shd w:val="clear" w:color="auto" w:fill="auto"/>
          </w:tcPr>
          <w:p w14:paraId="214653C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A7075D">
              <w:rPr>
                <w:rFonts w:cstheme="minorHAnsi"/>
                <w:sz w:val="16"/>
                <w:szCs w:val="16"/>
              </w:rPr>
              <w:t>ssessing the effectiveness of their own and others’ writing and suggesting improvements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207F127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roposing changes to grammar and vocabulary to improve consistency, including the accurate use of pronouns in sentences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5BB171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roofread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for spelling and punctuation errors</w:t>
            </w:r>
          </w:p>
        </w:tc>
        <w:tc>
          <w:tcPr>
            <w:tcW w:w="2576" w:type="dxa"/>
            <w:shd w:val="clear" w:color="auto" w:fill="auto"/>
          </w:tcPr>
          <w:p w14:paraId="1570E65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A7075D">
              <w:rPr>
                <w:rFonts w:cstheme="minorHAnsi"/>
                <w:sz w:val="16"/>
                <w:szCs w:val="16"/>
              </w:rPr>
              <w:t>ssessing the effectiveness of their own and others’ writing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74107B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roposing changes to vocabulary, grammar and punctuation to enhance effects and clarify meaning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4D20A9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A7075D">
              <w:rPr>
                <w:rFonts w:cstheme="minorHAnsi"/>
                <w:sz w:val="16"/>
                <w:szCs w:val="16"/>
              </w:rPr>
              <w:t>nsuring the consistent and correct use of tense throughout a piece of writing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8EC25A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A7075D">
              <w:rPr>
                <w:rFonts w:cstheme="minorHAnsi"/>
                <w:sz w:val="16"/>
                <w:szCs w:val="16"/>
              </w:rPr>
              <w:t>nsuring correct subject and verb agreement when using singular and plural, distinguishing between the language of speech and writing and choosing the appropriate register</w:t>
            </w:r>
          </w:p>
          <w:p w14:paraId="666D74B9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roofread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for spelling and punctuation errors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023BD1E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7" w:type="dxa"/>
            <w:shd w:val="clear" w:color="auto" w:fill="auto"/>
          </w:tcPr>
          <w:p w14:paraId="461AEE8E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A7075D">
              <w:rPr>
                <w:rFonts w:cstheme="minorHAnsi"/>
                <w:sz w:val="16"/>
                <w:szCs w:val="16"/>
              </w:rPr>
              <w:t>ssessing the effectiveness of their own and others’ writing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123EA271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roposing changes to vocabulary, grammar and punctuation to enhance effects and clarify meaning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07EA8F43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A7075D">
              <w:rPr>
                <w:rFonts w:cstheme="minorHAnsi"/>
                <w:sz w:val="16"/>
                <w:szCs w:val="16"/>
              </w:rPr>
              <w:t>nsuring the consistent and correct use of tense throughout a piece of writing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4C86B86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Pr="00A7075D">
              <w:rPr>
                <w:rFonts w:cstheme="minorHAnsi"/>
                <w:sz w:val="16"/>
                <w:szCs w:val="16"/>
              </w:rPr>
              <w:t>nsuring correct subject and verb agreement when using singular and plural, distinguishing between the language of speech and writing and choosing the appropriate register</w:t>
            </w:r>
          </w:p>
          <w:p w14:paraId="675C668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roofread</w:t>
            </w:r>
            <w:r>
              <w:rPr>
                <w:rFonts w:cstheme="minorHAnsi"/>
                <w:sz w:val="16"/>
                <w:szCs w:val="16"/>
              </w:rPr>
              <w:t>ing</w:t>
            </w:r>
            <w:r w:rsidRPr="00A7075D">
              <w:rPr>
                <w:rFonts w:cstheme="minorHAnsi"/>
                <w:sz w:val="16"/>
                <w:szCs w:val="16"/>
              </w:rPr>
              <w:t xml:space="preserve"> for spelling and punctuation errors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683E91" w:rsidRPr="00121200" w14:paraId="31DF769B" w14:textId="77777777" w:rsidTr="2FEA5ECE">
        <w:trPr>
          <w:cantSplit/>
          <w:trHeight w:val="1134"/>
        </w:trPr>
        <w:tc>
          <w:tcPr>
            <w:tcW w:w="1255" w:type="dxa"/>
          </w:tcPr>
          <w:p w14:paraId="64509C29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Performing writing</w:t>
            </w:r>
          </w:p>
        </w:tc>
        <w:tc>
          <w:tcPr>
            <w:tcW w:w="2576" w:type="dxa"/>
          </w:tcPr>
          <w:p w14:paraId="0383B89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6F4D880A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0C68EC4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A7075D">
              <w:rPr>
                <w:rFonts w:cstheme="minorHAnsi"/>
                <w:sz w:val="16"/>
                <w:szCs w:val="16"/>
              </w:rPr>
              <w:t>ead their writing aloud clearly enough to be heard by their peers and the teacher.</w:t>
            </w:r>
          </w:p>
        </w:tc>
        <w:tc>
          <w:tcPr>
            <w:tcW w:w="2577" w:type="dxa"/>
            <w:shd w:val="clear" w:color="auto" w:fill="auto"/>
          </w:tcPr>
          <w:p w14:paraId="303C66EF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A7075D">
              <w:rPr>
                <w:rFonts w:cstheme="minorHAnsi"/>
                <w:sz w:val="16"/>
                <w:szCs w:val="16"/>
              </w:rPr>
              <w:t>ead aloud what they have written with appropriate intonation to make the meaning clear</w:t>
            </w:r>
          </w:p>
        </w:tc>
        <w:tc>
          <w:tcPr>
            <w:tcW w:w="2576" w:type="dxa"/>
            <w:shd w:val="clear" w:color="auto" w:fill="auto"/>
          </w:tcPr>
          <w:p w14:paraId="1845B931" w14:textId="77777777" w:rsidR="00683E91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A7075D">
              <w:rPr>
                <w:rFonts w:cstheme="minorHAnsi"/>
                <w:sz w:val="16"/>
                <w:szCs w:val="16"/>
              </w:rPr>
              <w:t>ead their own writing aloud, to a group or the whole class, using appropriate intonation and controlling the tone and volume so that the meaning is clear.</w:t>
            </w:r>
          </w:p>
          <w:p w14:paraId="45DE428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7AAAF19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Pr="00A7075D">
              <w:rPr>
                <w:rFonts w:cstheme="minorHAnsi"/>
                <w:sz w:val="16"/>
                <w:szCs w:val="16"/>
              </w:rPr>
              <w:t>ead their own writing aloud, to a group or the whole class, using appropriate intonation and controlling the tone and volume so that the meaning is clear</w:t>
            </w:r>
          </w:p>
        </w:tc>
        <w:tc>
          <w:tcPr>
            <w:tcW w:w="2576" w:type="dxa"/>
            <w:shd w:val="clear" w:color="auto" w:fill="auto"/>
          </w:tcPr>
          <w:p w14:paraId="0B02D85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erform their own compositions, using appropriate intonation, volume, and movement so that meaning is clear</w:t>
            </w:r>
          </w:p>
        </w:tc>
        <w:tc>
          <w:tcPr>
            <w:tcW w:w="2577" w:type="dxa"/>
            <w:shd w:val="clear" w:color="auto" w:fill="auto"/>
          </w:tcPr>
          <w:p w14:paraId="07325B2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</w:t>
            </w:r>
            <w:r w:rsidRPr="00A7075D">
              <w:rPr>
                <w:rFonts w:cstheme="minorHAnsi"/>
                <w:sz w:val="16"/>
                <w:szCs w:val="16"/>
              </w:rPr>
              <w:t>erform their own compositions, using appropriate intonation, volume, and movement so that meaning is clear</w:t>
            </w:r>
          </w:p>
        </w:tc>
      </w:tr>
      <w:tr w:rsidR="00683E91" w:rsidRPr="00121200" w14:paraId="063047C1" w14:textId="77777777" w:rsidTr="2FEA5ECE">
        <w:trPr>
          <w:cantSplit/>
          <w:trHeight w:val="1134"/>
        </w:trPr>
        <w:tc>
          <w:tcPr>
            <w:tcW w:w="1255" w:type="dxa"/>
          </w:tcPr>
          <w:p w14:paraId="64D5DBD1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2576" w:type="dxa"/>
          </w:tcPr>
          <w:p w14:paraId="7B5ED403" w14:textId="77777777" w:rsidR="005D53DB" w:rsidRPr="005D53DB" w:rsidRDefault="005D53DB" w:rsidP="005D53DB">
            <w:pPr>
              <w:spacing w:before="240"/>
              <w:textAlignment w:val="baseline"/>
              <w:rPr>
                <w:rFonts w:ascii="Calibri" w:eastAsia="Times New Roman" w:hAnsi="Calibri" w:cs="Calibri"/>
                <w:b/>
                <w:sz w:val="16"/>
                <w:lang w:val="en-US"/>
              </w:rPr>
            </w:pPr>
            <w:r w:rsidRPr="005D53DB">
              <w:rPr>
                <w:rFonts w:ascii="Calibri" w:eastAsia="Times New Roman" w:hAnsi="Calibri" w:cs="Calibri"/>
                <w:b/>
                <w:sz w:val="16"/>
                <w:lang w:val="en-US"/>
              </w:rPr>
              <w:t>2-3</w:t>
            </w:r>
          </w:p>
          <w:p w14:paraId="7FF8774A" w14:textId="77777777" w:rsidR="005D53DB" w:rsidRPr="005D53DB" w:rsidRDefault="005D53DB" w:rsidP="005D53D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Enjoys sharing books, paying attention and responding to pictures and words.  </w:t>
            </w:r>
          </w:p>
          <w:p w14:paraId="7A0549FD" w14:textId="77777777" w:rsidR="00683E91" w:rsidRPr="00A7075D" w:rsidRDefault="005D53DB" w:rsidP="005D53DB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5D53DB">
              <w:rPr>
                <w:rFonts w:ascii="Calibri" w:eastAsia="Times New Roman" w:hAnsi="Calibri" w:cs="Calibri"/>
                <w:sz w:val="16"/>
                <w:lang w:val="en-US"/>
              </w:rPr>
              <w:t>Repeat words and phrases from familiar stories. </w:t>
            </w:r>
          </w:p>
        </w:tc>
        <w:tc>
          <w:tcPr>
            <w:tcW w:w="2576" w:type="dxa"/>
          </w:tcPr>
          <w:p w14:paraId="37F475B5" w14:textId="77777777" w:rsidR="00683E91" w:rsidRPr="005D53DB" w:rsidRDefault="00683E91" w:rsidP="005D53DB">
            <w:pPr>
              <w:spacing w:before="240"/>
              <w:textAlignment w:val="baseline"/>
              <w:rPr>
                <w:rFonts w:ascii="Segoe UI" w:eastAsia="Times New Roman" w:hAnsi="Segoe UI" w:cs="Segoe UI"/>
                <w:sz w:val="12"/>
                <w:szCs w:val="18"/>
                <w:lang w:val="en-US"/>
              </w:rPr>
            </w:pPr>
          </w:p>
        </w:tc>
        <w:tc>
          <w:tcPr>
            <w:tcW w:w="2576" w:type="dxa"/>
            <w:shd w:val="clear" w:color="auto" w:fill="auto"/>
          </w:tcPr>
          <w:p w14:paraId="385471E7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Joining words and joining clauses using "and".</w:t>
            </w:r>
          </w:p>
          <w:p w14:paraId="1AA279E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Leaving spaces between words.</w:t>
            </w:r>
          </w:p>
          <w:p w14:paraId="2A92C294" w14:textId="52F2DB35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7" w:type="dxa"/>
            <w:shd w:val="clear" w:color="auto" w:fill="auto"/>
          </w:tcPr>
          <w:p w14:paraId="5B3F6F52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expanded noun phrases to describe and specify</w:t>
            </w:r>
          </w:p>
          <w:p w14:paraId="2B9E888A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use similes to describe how something is happening.</w:t>
            </w:r>
          </w:p>
          <w:p w14:paraId="7BE8D13F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suffixes to form new words (</w:t>
            </w:r>
            <w:r w:rsidRPr="004A0122">
              <w:rPr>
                <w:rFonts w:cstheme="minorHAnsi"/>
                <w:i/>
                <w:sz w:val="16"/>
                <w:szCs w:val="16"/>
              </w:rPr>
              <w:t>-er, -ful, -ness</w:t>
            </w:r>
            <w:r w:rsidRPr="004A0122">
              <w:rPr>
                <w:rFonts w:cstheme="minorHAnsi"/>
                <w:sz w:val="16"/>
                <w:szCs w:val="16"/>
              </w:rPr>
              <w:t>)</w:t>
            </w:r>
          </w:p>
          <w:p w14:paraId="5E1213CE" w14:textId="77777777" w:rsidR="001E464E" w:rsidRPr="004A0122" w:rsidRDefault="001E464E" w:rsidP="001E464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Identifying nouns in sentences.</w:t>
            </w:r>
          </w:p>
          <w:p w14:paraId="768EB94C" w14:textId="77777777" w:rsidR="001E464E" w:rsidRPr="004A0122" w:rsidRDefault="001E464E" w:rsidP="001E464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Identifying adjectives in sentences.</w:t>
            </w:r>
          </w:p>
          <w:p w14:paraId="5C67954A" w14:textId="77777777" w:rsidR="001E464E" w:rsidRPr="004A0122" w:rsidRDefault="001E464E" w:rsidP="001E464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Identifying verbs in sentences.</w:t>
            </w:r>
          </w:p>
          <w:p w14:paraId="79CA39A3" w14:textId="77777777" w:rsidR="001E464E" w:rsidRPr="004A0122" w:rsidRDefault="001E464E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63E53534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  <w:highlight w:val="cyan"/>
              </w:rPr>
            </w:pPr>
          </w:p>
        </w:tc>
        <w:tc>
          <w:tcPr>
            <w:tcW w:w="2576" w:type="dxa"/>
            <w:shd w:val="clear" w:color="auto" w:fill="auto"/>
          </w:tcPr>
          <w:p w14:paraId="6B370054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Extending the range of sentences with more than one clause by using a wider range of conjunctions, including </w:t>
            </w:r>
            <w:r w:rsidRPr="004A0122">
              <w:rPr>
                <w:rFonts w:cstheme="minorHAnsi"/>
                <w:i/>
                <w:sz w:val="16"/>
                <w:szCs w:val="16"/>
              </w:rPr>
              <w:t>when, if, because, although</w:t>
            </w:r>
            <w:r w:rsidRPr="004A0122">
              <w:rPr>
                <w:rFonts w:cstheme="minorHAnsi"/>
                <w:sz w:val="16"/>
                <w:szCs w:val="16"/>
              </w:rPr>
              <w:t>.</w:t>
            </w:r>
          </w:p>
          <w:p w14:paraId="38147AB2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choose nouns or pronouns appropriately for clarity and cohesion and to avoid repetition.</w:t>
            </w:r>
          </w:p>
          <w:p w14:paraId="04B3D2F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conjunctions, adverbs and prepositions to express time and cause (and place).</w:t>
            </w:r>
          </w:p>
          <w:p w14:paraId="01B0E81C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 range of synonyms for common verbs, e.g. said, went, walked.</w:t>
            </w:r>
          </w:p>
          <w:p w14:paraId="7AC52B3F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Choosing nouns carefully for accuracy.</w:t>
            </w:r>
          </w:p>
        </w:tc>
        <w:tc>
          <w:tcPr>
            <w:tcW w:w="2576" w:type="dxa"/>
            <w:shd w:val="clear" w:color="auto" w:fill="auto"/>
          </w:tcPr>
          <w:p w14:paraId="79190F1D" w14:textId="4611983D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Extending the range of sentences with more than one clause by using a wider range of conjunctions, including </w:t>
            </w:r>
            <w:r w:rsidRPr="004A0122">
              <w:rPr>
                <w:rFonts w:cstheme="minorHAnsi"/>
                <w:i/>
                <w:sz w:val="16"/>
                <w:szCs w:val="16"/>
              </w:rPr>
              <w:t>when, if, because, although</w:t>
            </w:r>
            <w:r w:rsidR="00F41626">
              <w:rPr>
                <w:rFonts w:cstheme="minorHAnsi"/>
                <w:i/>
                <w:sz w:val="16"/>
                <w:szCs w:val="16"/>
              </w:rPr>
              <w:t xml:space="preserve"> </w:t>
            </w:r>
            <w:r w:rsidR="00F41626" w:rsidRPr="00F41626">
              <w:rPr>
                <w:rFonts w:cstheme="minorHAnsi"/>
                <w:sz w:val="16"/>
                <w:szCs w:val="16"/>
              </w:rPr>
              <w:t xml:space="preserve">and </w:t>
            </w:r>
            <w:r w:rsidR="00F41626">
              <w:rPr>
                <w:rFonts w:cstheme="minorHAnsi"/>
                <w:sz w:val="16"/>
                <w:szCs w:val="16"/>
              </w:rPr>
              <w:t>sometimes beginning the sentence with these</w:t>
            </w:r>
            <w:r w:rsidRPr="004A0122">
              <w:rPr>
                <w:rFonts w:cstheme="minorHAnsi"/>
                <w:sz w:val="16"/>
                <w:szCs w:val="16"/>
              </w:rPr>
              <w:t>.</w:t>
            </w:r>
          </w:p>
          <w:p w14:paraId="5165CCC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Choosing nouns or pronouns appropriately for clarity and cohesion and to avoid repetition.</w:t>
            </w:r>
          </w:p>
          <w:p w14:paraId="496E219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Choosing synonyms to avoid repetition.</w:t>
            </w:r>
          </w:p>
        </w:tc>
        <w:tc>
          <w:tcPr>
            <w:tcW w:w="2576" w:type="dxa"/>
            <w:shd w:val="clear" w:color="auto" w:fill="auto"/>
          </w:tcPr>
          <w:p w14:paraId="210BB79C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 thesaurus.</w:t>
            </w:r>
          </w:p>
          <w:p w14:paraId="598FAB0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expanded noun phrases to convey complicated information concisely.</w:t>
            </w:r>
          </w:p>
          <w:p w14:paraId="77A0C65D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modal verbs or adverbs to indicate degrees of possibility.</w:t>
            </w:r>
          </w:p>
          <w:p w14:paraId="6DE6DF0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Converting nouns or adjectives into verbs using suffixes.  </w:t>
            </w:r>
          </w:p>
          <w:p w14:paraId="4D0742D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verb prefixes, e.g. dis-, de-, mis-, over- and re-.</w:t>
            </w:r>
          </w:p>
          <w:p w14:paraId="2A9C4BEF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   </w:t>
            </w:r>
          </w:p>
          <w:p w14:paraId="4919E624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7" w:type="dxa"/>
            <w:shd w:val="clear" w:color="auto" w:fill="auto"/>
          </w:tcPr>
          <w:p w14:paraId="019ED683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 thesaurus.</w:t>
            </w:r>
          </w:p>
          <w:p w14:paraId="4598147D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expanded noun phrases to convey complicated information concisely. </w:t>
            </w:r>
          </w:p>
          <w:p w14:paraId="7656E263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modal verbs or adverbs to indicate degrees of possibility.</w:t>
            </w:r>
          </w:p>
          <w:p w14:paraId="7E37F99B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Understanding relationship between words as synonyms and antonyms.   </w:t>
            </w:r>
          </w:p>
          <w:p w14:paraId="446FA313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09CFDBCF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</w:tr>
      <w:tr w:rsidR="00683E91" w:rsidRPr="00121200" w14:paraId="7D60BE91" w14:textId="77777777" w:rsidTr="2FEA5ECE">
        <w:trPr>
          <w:cantSplit/>
          <w:trHeight w:val="1134"/>
        </w:trPr>
        <w:tc>
          <w:tcPr>
            <w:tcW w:w="1255" w:type="dxa"/>
          </w:tcPr>
          <w:p w14:paraId="053D6965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Grammar</w:t>
            </w:r>
          </w:p>
        </w:tc>
        <w:tc>
          <w:tcPr>
            <w:tcW w:w="2576" w:type="dxa"/>
          </w:tcPr>
          <w:p w14:paraId="2000F699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60011A2E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2556454F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Separating words with finger spaces.   </w:t>
            </w:r>
          </w:p>
          <w:p w14:paraId="79AD9F11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Adding regular plural noun suffixes (-s, -es). </w:t>
            </w:r>
          </w:p>
          <w:p w14:paraId="14BC584C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Adding verb suffixes where the root word is unchanged (-ing, -ed, -er).</w:t>
            </w:r>
          </w:p>
          <w:p w14:paraId="18941EAC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Adding the prefix </w:t>
            </w:r>
            <w:r w:rsidRPr="004A0122">
              <w:rPr>
                <w:rFonts w:cstheme="minorHAnsi"/>
                <w:i/>
                <w:sz w:val="16"/>
                <w:szCs w:val="16"/>
              </w:rPr>
              <w:t>un-</w:t>
            </w:r>
            <w:r w:rsidRPr="004A0122">
              <w:rPr>
                <w:rFonts w:cstheme="minorHAnsi"/>
                <w:sz w:val="16"/>
                <w:szCs w:val="16"/>
              </w:rPr>
              <w:t xml:space="preserve"> to change the meaning of adjectives and adverbs.   </w:t>
            </w:r>
          </w:p>
          <w:p w14:paraId="056975C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Combining words to make sentences, including using </w:t>
            </w:r>
            <w:r w:rsidRPr="004A0122">
              <w:rPr>
                <w:rFonts w:cstheme="minorHAnsi"/>
                <w:i/>
                <w:sz w:val="16"/>
                <w:szCs w:val="16"/>
              </w:rPr>
              <w:t>and</w:t>
            </w:r>
            <w:r w:rsidRPr="004A0122">
              <w:rPr>
                <w:rFonts w:cstheme="minorHAnsi"/>
                <w:sz w:val="16"/>
                <w:szCs w:val="16"/>
              </w:rPr>
              <w:t xml:space="preserve">.   </w:t>
            </w:r>
          </w:p>
          <w:p w14:paraId="6FAF4BC3" w14:textId="1C66AC27" w:rsidR="001E464E" w:rsidRDefault="001E464E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Sequencing sentences to form short narratives.   </w:t>
            </w:r>
          </w:p>
          <w:p w14:paraId="038C70EA" w14:textId="09DC362C" w:rsidR="00683E91" w:rsidRPr="004A0122" w:rsidRDefault="00683E91" w:rsidP="00F41626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7" w:type="dxa"/>
            <w:shd w:val="clear" w:color="auto" w:fill="auto"/>
          </w:tcPr>
          <w:p w14:paraId="3DD4818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Writing sentences with different forms: statement, question, exclamation and command.</w:t>
            </w:r>
          </w:p>
          <w:p w14:paraId="1C79B438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the present and past tenses correctly and consistently, including the progressive forms.    </w:t>
            </w:r>
          </w:p>
          <w:p w14:paraId="0403873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subordination (e.g. </w:t>
            </w:r>
            <w:r w:rsidRPr="004A0122">
              <w:rPr>
                <w:rFonts w:cstheme="minorHAnsi"/>
                <w:i/>
                <w:sz w:val="16"/>
                <w:szCs w:val="16"/>
              </w:rPr>
              <w:t>when, if, that, because</w:t>
            </w:r>
            <w:r w:rsidRPr="004A0122">
              <w:rPr>
                <w:rFonts w:cstheme="minorHAnsi"/>
                <w:sz w:val="16"/>
                <w:szCs w:val="16"/>
              </w:rPr>
              <w:t xml:space="preserve">) and coordination (e.g. </w:t>
            </w:r>
            <w:r w:rsidRPr="004A0122">
              <w:rPr>
                <w:rFonts w:cstheme="minorHAnsi"/>
                <w:i/>
                <w:sz w:val="16"/>
                <w:szCs w:val="16"/>
              </w:rPr>
              <w:t>or, and, but</w:t>
            </w:r>
            <w:r w:rsidRPr="004A0122">
              <w:rPr>
                <w:rFonts w:cstheme="minorHAnsi"/>
                <w:sz w:val="16"/>
                <w:szCs w:val="16"/>
              </w:rPr>
              <w:t xml:space="preserve">)   </w:t>
            </w:r>
          </w:p>
          <w:p w14:paraId="1666E54E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some features of written Standard English.   </w:t>
            </w:r>
          </w:p>
          <w:p w14:paraId="0477AE24" w14:textId="067BF230" w:rsidR="001E464E" w:rsidRPr="004A0122" w:rsidRDefault="001E464E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7E60558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the present perfect form of verbs in contrast to the past tense   </w:t>
            </w:r>
          </w:p>
          <w:p w14:paraId="50BDC33B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the correct form of 'a' or 'an'.   </w:t>
            </w:r>
          </w:p>
          <w:p w14:paraId="1AF7884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adverbials phrases, and starting to use them to open sentences.</w:t>
            </w:r>
          </w:p>
          <w:p w14:paraId="2533B71A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open sentences with adverbs.</w:t>
            </w:r>
          </w:p>
          <w:p w14:paraId="4C0439D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open sentences with similes.</w:t>
            </w:r>
          </w:p>
          <w:p w14:paraId="4C51B4E4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Recognising the main and subordinate clauses in a sentence.</w:t>
            </w:r>
          </w:p>
          <w:p w14:paraId="7595733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01724E18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Understanding the difference between plural and possesive –s.   </w:t>
            </w:r>
          </w:p>
          <w:p w14:paraId="192A8FEA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Standard English verb inflections (I did vs I done)   </w:t>
            </w:r>
          </w:p>
          <w:p w14:paraId="10DFC96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Expanding noun phrases, including with prepositions. </w:t>
            </w:r>
          </w:p>
          <w:p w14:paraId="743DEE4F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Choosing appropriate pronouns or nouns to create cohesion.</w:t>
            </w:r>
          </w:p>
          <w:p w14:paraId="06EC4141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Opening sentences with fronted adverbials.</w:t>
            </w:r>
          </w:p>
          <w:p w14:paraId="30900FBD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Opening sentences with a verb.</w:t>
            </w:r>
          </w:p>
          <w:p w14:paraId="7F87E769" w14:textId="77777777" w:rsidR="00F41626" w:rsidRDefault="00683E91" w:rsidP="00F41626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Identifying and using a range of determiners.</w:t>
            </w:r>
          </w:p>
          <w:p w14:paraId="43CD9298" w14:textId="2C43321B" w:rsidR="00683E91" w:rsidRPr="004A0122" w:rsidRDefault="00F41626" w:rsidP="00F41626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</w:t>
            </w:r>
            <w:r w:rsidR="00683E91" w:rsidRPr="004A0122">
              <w:rPr>
                <w:rFonts w:cstheme="minorHAnsi"/>
                <w:sz w:val="16"/>
                <w:szCs w:val="16"/>
              </w:rPr>
              <w:t xml:space="preserve"> the past perfect form of verbs.</w:t>
            </w:r>
          </w:p>
        </w:tc>
        <w:tc>
          <w:tcPr>
            <w:tcW w:w="2576" w:type="dxa"/>
            <w:shd w:val="clear" w:color="auto" w:fill="auto"/>
          </w:tcPr>
          <w:p w14:paraId="407DA43D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the perfect form of verbs to mark relationships of time and cause.</w:t>
            </w:r>
          </w:p>
          <w:p w14:paraId="2F129BE4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relative clauses beginning with </w:t>
            </w:r>
            <w:r w:rsidRPr="004A0122">
              <w:rPr>
                <w:rFonts w:cstheme="minorHAnsi"/>
                <w:i/>
                <w:sz w:val="16"/>
                <w:szCs w:val="16"/>
              </w:rPr>
              <w:t xml:space="preserve">who, which, where, when*, whose, that </w:t>
            </w:r>
            <w:r w:rsidRPr="004A0122">
              <w:rPr>
                <w:rFonts w:cstheme="minorHAnsi"/>
                <w:sz w:val="16"/>
                <w:szCs w:val="16"/>
              </w:rPr>
              <w:t>or with an implied relative pronoun.</w:t>
            </w:r>
          </w:p>
          <w:p w14:paraId="77F34A9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devices to build cohesion across paragraphs, including adverbials of time, place and number.</w:t>
            </w:r>
          </w:p>
          <w:p w14:paraId="4B81C871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use the passive voice for effect.</w:t>
            </w:r>
          </w:p>
          <w:p w14:paraId="4CF37071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use structures of formal and informal speech and writing.</w:t>
            </w:r>
          </w:p>
        </w:tc>
        <w:tc>
          <w:tcPr>
            <w:tcW w:w="2577" w:type="dxa"/>
            <w:shd w:val="clear" w:color="auto" w:fill="auto"/>
          </w:tcPr>
          <w:p w14:paraId="322D6D47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Recognising vocabulary and structures that are appropriate for formal speech and writing, including subjunctive forms   </w:t>
            </w:r>
          </w:p>
          <w:p w14:paraId="13C6088C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the passive voice for effect.</w:t>
            </w:r>
          </w:p>
          <w:p w14:paraId="2F42AED7" w14:textId="77777777" w:rsidR="00683E91" w:rsidRPr="004A0122" w:rsidRDefault="004A0122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</w:t>
            </w:r>
            <w:r w:rsidR="00683E91" w:rsidRPr="004A0122">
              <w:rPr>
                <w:rFonts w:cstheme="minorHAnsi"/>
                <w:sz w:val="16"/>
                <w:szCs w:val="16"/>
              </w:rPr>
              <w:t>sing the perfect form of verbs to mark relationships of time and cause</w:t>
            </w:r>
            <w:r w:rsidRPr="004A0122">
              <w:rPr>
                <w:rFonts w:cstheme="minorHAnsi"/>
                <w:sz w:val="16"/>
                <w:szCs w:val="16"/>
              </w:rPr>
              <w:t>.</w:t>
            </w:r>
            <w:r w:rsidR="00683E91" w:rsidRPr="004A0122">
              <w:rPr>
                <w:rFonts w:cstheme="minorHAnsi"/>
                <w:sz w:val="16"/>
                <w:szCs w:val="16"/>
              </w:rPr>
              <w:t xml:space="preserve">   </w:t>
            </w:r>
          </w:p>
          <w:p w14:paraId="2C3A28A0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Understanding relationship between synonyms and antonyms.   </w:t>
            </w:r>
          </w:p>
          <w:p w14:paraId="4E3556A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further cohesive devices such as grammatical connections and adverbials.</w:t>
            </w:r>
          </w:p>
          <w:p w14:paraId="6F49CD9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</w:tr>
      <w:tr w:rsidR="00683E91" w:rsidRPr="00121200" w14:paraId="0D024535" w14:textId="77777777" w:rsidTr="2FEA5ECE">
        <w:trPr>
          <w:cantSplit/>
          <w:trHeight w:val="1134"/>
        </w:trPr>
        <w:tc>
          <w:tcPr>
            <w:tcW w:w="1255" w:type="dxa"/>
          </w:tcPr>
          <w:p w14:paraId="037BC12F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Punctuation</w:t>
            </w:r>
          </w:p>
        </w:tc>
        <w:tc>
          <w:tcPr>
            <w:tcW w:w="2576" w:type="dxa"/>
          </w:tcPr>
          <w:p w14:paraId="3DAEC8F8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7560A1F7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173272B3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 capital letter to begin sentences.</w:t>
            </w:r>
          </w:p>
          <w:p w14:paraId="0566FB2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 capital letter for proper nouns and the pronoun ‘I’.</w:t>
            </w:r>
          </w:p>
          <w:p w14:paraId="5ABD842B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punctuate sentences with a question mark or exclamation mark.</w:t>
            </w:r>
          </w:p>
        </w:tc>
        <w:tc>
          <w:tcPr>
            <w:tcW w:w="2577" w:type="dxa"/>
            <w:shd w:val="clear" w:color="auto" w:fill="auto"/>
          </w:tcPr>
          <w:p w14:paraId="33845BA2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Punctuating sentences using capital letters and full stops, question marks or exclamation marks. </w:t>
            </w:r>
          </w:p>
          <w:p w14:paraId="77BC32E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commas in lists.  </w:t>
            </w:r>
          </w:p>
          <w:p w14:paraId="09FA056A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apostrophes for contracted forms and for singular possession.</w:t>
            </w:r>
          </w:p>
          <w:p w14:paraId="57AE7538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5AD3CAA5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inverted commas to punctuate direct speech.</w:t>
            </w:r>
          </w:p>
          <w:p w14:paraId="7161A50C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Beginning to use more punctuation for direct speech.</w:t>
            </w:r>
          </w:p>
          <w:p w14:paraId="4A059E8B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apostrophes for contracted forms.</w:t>
            </w:r>
          </w:p>
          <w:p w14:paraId="54A00499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the plural possessive apostrophe accurately.</w:t>
            </w:r>
          </w:p>
          <w:p w14:paraId="19DD5413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5AEF255B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commas after fronted adverbials and adverbial clauses.    </w:t>
            </w:r>
          </w:p>
          <w:p w14:paraId="237906B3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the plural possessive apostrophe accurately, including for irregular nouns.</w:t>
            </w:r>
          </w:p>
          <w:p w14:paraId="090F0E46" w14:textId="5BFCB30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Punctuating direct speech (including inverted commas and a comma for the reporting clause.)</w:t>
            </w:r>
          </w:p>
        </w:tc>
        <w:tc>
          <w:tcPr>
            <w:tcW w:w="2576" w:type="dxa"/>
            <w:shd w:val="clear" w:color="auto" w:fill="auto"/>
          </w:tcPr>
          <w:p w14:paraId="21A34436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commas to clarify meaning or avoid ambiguity in writing.</w:t>
            </w:r>
          </w:p>
          <w:p w14:paraId="0F7C889D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brackets, dashes or commas to indicate parenthesis.</w:t>
            </w:r>
          </w:p>
        </w:tc>
        <w:tc>
          <w:tcPr>
            <w:tcW w:w="2577" w:type="dxa"/>
            <w:shd w:val="clear" w:color="auto" w:fill="auto"/>
          </w:tcPr>
          <w:p w14:paraId="37919CF8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hyphens to avoid ambiguity.  </w:t>
            </w:r>
          </w:p>
          <w:p w14:paraId="683F96D4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 xml:space="preserve">Using semicolons, colons or dashes to mark boundaries between independent clauses.    </w:t>
            </w:r>
          </w:p>
          <w:p w14:paraId="6A8A40D1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a colon to introduce a list and using semi-colons within the list.</w:t>
            </w:r>
          </w:p>
          <w:p w14:paraId="54E59127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Punctuating bullet points consistently.</w:t>
            </w:r>
          </w:p>
          <w:p w14:paraId="05FE6F58" w14:textId="77777777" w:rsidR="00683E91" w:rsidRPr="004A0122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4A0122">
              <w:rPr>
                <w:rFonts w:cstheme="minorHAnsi"/>
                <w:sz w:val="16"/>
                <w:szCs w:val="16"/>
              </w:rPr>
              <w:t>Using ellipsis.</w:t>
            </w:r>
          </w:p>
        </w:tc>
      </w:tr>
      <w:tr w:rsidR="00683E91" w:rsidRPr="00121200" w14:paraId="6D9B1E3C" w14:textId="77777777" w:rsidTr="2FEA5ECE">
        <w:trPr>
          <w:cantSplit/>
          <w:trHeight w:val="1134"/>
        </w:trPr>
        <w:tc>
          <w:tcPr>
            <w:tcW w:w="1255" w:type="dxa"/>
          </w:tcPr>
          <w:p w14:paraId="2B25CB9C" w14:textId="77777777" w:rsidR="00683E91" w:rsidRDefault="00683E91" w:rsidP="00683E91">
            <w:pPr>
              <w:spacing w:before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Grammatical terminology</w:t>
            </w:r>
          </w:p>
          <w:p w14:paraId="6400F2D7" w14:textId="77777777" w:rsidR="00683E91" w:rsidRPr="00AD0A71" w:rsidRDefault="00683E91" w:rsidP="00683E91">
            <w:pPr>
              <w:spacing w:before="240"/>
              <w:rPr>
                <w:i/>
                <w:sz w:val="16"/>
                <w:szCs w:val="16"/>
              </w:rPr>
            </w:pPr>
            <w:r w:rsidRPr="00AD0A71">
              <w:rPr>
                <w:i/>
                <w:sz w:val="16"/>
                <w:szCs w:val="16"/>
              </w:rPr>
              <w:t>(from NC 2014)</w:t>
            </w:r>
          </w:p>
        </w:tc>
        <w:tc>
          <w:tcPr>
            <w:tcW w:w="2576" w:type="dxa"/>
          </w:tcPr>
          <w:p w14:paraId="137113C6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</w:tcPr>
          <w:p w14:paraId="74105B75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3291911D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letter, capital letter,  </w:t>
            </w:r>
            <w:r w:rsidRPr="00A7075D">
              <w:rPr>
                <w:rFonts w:cstheme="minorHAnsi"/>
                <w:sz w:val="16"/>
                <w:szCs w:val="16"/>
              </w:rPr>
              <w:t>word, singular, plural , sentence punctuation, full stop, question mark, exclamation mark</w:t>
            </w:r>
          </w:p>
        </w:tc>
        <w:tc>
          <w:tcPr>
            <w:tcW w:w="2577" w:type="dxa"/>
            <w:shd w:val="clear" w:color="auto" w:fill="auto"/>
          </w:tcPr>
          <w:p w14:paraId="1578D7E2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7075D">
              <w:rPr>
                <w:rFonts w:cstheme="minorHAnsi"/>
                <w:sz w:val="16"/>
                <w:szCs w:val="16"/>
              </w:rPr>
              <w:t>noun, noun phrase, statement, question, exclamation, command, compound, adjective, verb, suffix , adverb tense (past, present) , apostrophe, comma</w:t>
            </w:r>
          </w:p>
        </w:tc>
        <w:tc>
          <w:tcPr>
            <w:tcW w:w="2576" w:type="dxa"/>
            <w:shd w:val="clear" w:color="auto" w:fill="auto"/>
          </w:tcPr>
          <w:p w14:paraId="57FEC47A" w14:textId="77777777" w:rsidR="00187FBE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7075D">
              <w:rPr>
                <w:rFonts w:cstheme="minorHAnsi"/>
                <w:sz w:val="16"/>
                <w:szCs w:val="16"/>
              </w:rPr>
              <w:t>adverb, preposition conjunction, word family, prefix, clause, subordinate clause, direct speech, consonant, consonant letter vowel, vowel letter, inverted commas (or ‘speech marks’)</w:t>
            </w:r>
            <w:r w:rsidR="00187FBE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2576" w:type="dxa"/>
            <w:shd w:val="clear" w:color="auto" w:fill="auto"/>
          </w:tcPr>
          <w:p w14:paraId="63C4722E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7075D">
              <w:rPr>
                <w:rFonts w:cstheme="minorHAnsi"/>
                <w:sz w:val="16"/>
                <w:szCs w:val="16"/>
              </w:rPr>
              <w:t>determiner, pronoun, possessive pronoun, adverbial</w:t>
            </w:r>
          </w:p>
        </w:tc>
        <w:tc>
          <w:tcPr>
            <w:tcW w:w="2576" w:type="dxa"/>
            <w:shd w:val="clear" w:color="auto" w:fill="auto"/>
          </w:tcPr>
          <w:p w14:paraId="025D4434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7075D">
              <w:rPr>
                <w:rFonts w:cstheme="minorHAnsi"/>
                <w:sz w:val="16"/>
                <w:szCs w:val="16"/>
              </w:rPr>
              <w:t>modal verb, relative pronoun, relative clause, parenthesis, bracket, dash, cohesion, ambiguity</w:t>
            </w:r>
          </w:p>
        </w:tc>
        <w:tc>
          <w:tcPr>
            <w:tcW w:w="2577" w:type="dxa"/>
            <w:shd w:val="clear" w:color="auto" w:fill="auto"/>
          </w:tcPr>
          <w:p w14:paraId="4F0E2B2C" w14:textId="77777777" w:rsidR="00683E91" w:rsidRPr="00A7075D" w:rsidRDefault="00683E91" w:rsidP="00683E91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A7075D">
              <w:rPr>
                <w:rFonts w:cstheme="minorHAnsi"/>
                <w:sz w:val="16"/>
                <w:szCs w:val="16"/>
              </w:rPr>
              <w:t>subject, object, active, passive, synonym, antonym, ellipsis, hyphen, colon, semi-colon, bullet points</w:t>
            </w:r>
          </w:p>
        </w:tc>
      </w:tr>
      <w:tr w:rsidR="000E1E4C" w:rsidRPr="00121200" w14:paraId="4DE124FE" w14:textId="77777777" w:rsidTr="2FEA5ECE">
        <w:trPr>
          <w:cantSplit/>
          <w:trHeight w:val="1134"/>
        </w:trPr>
        <w:tc>
          <w:tcPr>
            <w:tcW w:w="1255" w:type="dxa"/>
          </w:tcPr>
          <w:p w14:paraId="72E3E02D" w14:textId="77777777" w:rsidR="000E1E4C" w:rsidRPr="00121200" w:rsidRDefault="000E1E4C" w:rsidP="000E1E4C">
            <w:pPr>
              <w:rPr>
                <w:b/>
                <w:sz w:val="16"/>
                <w:szCs w:val="16"/>
              </w:rPr>
            </w:pPr>
            <w:r w:rsidRPr="00121200">
              <w:rPr>
                <w:b/>
                <w:sz w:val="16"/>
                <w:szCs w:val="16"/>
              </w:rPr>
              <w:lastRenderedPageBreak/>
              <w:t>School context</w:t>
            </w:r>
          </w:p>
        </w:tc>
        <w:tc>
          <w:tcPr>
            <w:tcW w:w="2576" w:type="dxa"/>
          </w:tcPr>
          <w:p w14:paraId="2B1C0C45" w14:textId="77777777" w:rsidR="000E1E4C" w:rsidRPr="00A7075D" w:rsidRDefault="000E1E4C" w:rsidP="000E1E4C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76" w:type="dxa"/>
          </w:tcPr>
          <w:p w14:paraId="6E0F7886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Supertato</w:t>
            </w:r>
            <w:r w:rsidRPr="006D3E03">
              <w:rPr>
                <w:sz w:val="16"/>
              </w:rPr>
              <w:t xml:space="preserve"> by Sue Hendra &amp; Paul Linnet</w:t>
            </w:r>
          </w:p>
          <w:p w14:paraId="628F9521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Stanley’s Stick</w:t>
            </w:r>
            <w:r w:rsidRPr="006D3E03">
              <w:rPr>
                <w:sz w:val="16"/>
              </w:rPr>
              <w:t xml:space="preserve"> by John Hegley &amp; Neil Layton</w:t>
            </w:r>
          </w:p>
          <w:p w14:paraId="3958F4EC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On Sudden Hill</w:t>
            </w:r>
            <w:r w:rsidRPr="006D3E03">
              <w:rPr>
                <w:sz w:val="16"/>
              </w:rPr>
              <w:t xml:space="preserve"> by Linda Sarah &amp; Benji Davies</w:t>
            </w:r>
          </w:p>
          <w:p w14:paraId="24B8C4B9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Bog Baby</w:t>
            </w:r>
            <w:r w:rsidRPr="006D3E03">
              <w:rPr>
                <w:sz w:val="16"/>
              </w:rPr>
              <w:t xml:space="preserve"> by Jeanne Willis &amp; Gwen Millward</w:t>
            </w:r>
          </w:p>
          <w:p w14:paraId="5F5FAF84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Blue Penguin</w:t>
            </w:r>
            <w:r w:rsidRPr="006D3E03">
              <w:rPr>
                <w:sz w:val="16"/>
              </w:rPr>
              <w:t xml:space="preserve"> by Petr Horacek</w:t>
            </w:r>
          </w:p>
          <w:p w14:paraId="74DD51A3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 xml:space="preserve">The Gigantic Turnip </w:t>
            </w:r>
            <w:r w:rsidRPr="006D3E03">
              <w:rPr>
                <w:sz w:val="16"/>
              </w:rPr>
              <w:t>by Aleksei Tolstoy &amp; Niamh Sharkey</w:t>
            </w:r>
          </w:p>
          <w:p w14:paraId="6991CFA0" w14:textId="77777777" w:rsidR="000E1E4C" w:rsidRPr="006D3E03" w:rsidRDefault="000E1E4C" w:rsidP="000E1E4C">
            <w:pPr>
              <w:rPr>
                <w:sz w:val="20"/>
              </w:rPr>
            </w:pPr>
            <w:r w:rsidRPr="006D3E03">
              <w:rPr>
                <w:i/>
                <w:sz w:val="16"/>
              </w:rPr>
              <w:t>The Gruffalo’s Child</w:t>
            </w:r>
            <w:r w:rsidRPr="006D3E03">
              <w:rPr>
                <w:sz w:val="16"/>
              </w:rPr>
              <w:t xml:space="preserve"> by Julia Donaldson</w:t>
            </w:r>
          </w:p>
        </w:tc>
        <w:tc>
          <w:tcPr>
            <w:tcW w:w="2576" w:type="dxa"/>
            <w:shd w:val="clear" w:color="auto" w:fill="auto"/>
          </w:tcPr>
          <w:p w14:paraId="179E99DB" w14:textId="77777777" w:rsidR="00F367B1" w:rsidRPr="00F367B1" w:rsidRDefault="00F367B1" w:rsidP="000E1E4C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Here We Are </w:t>
            </w:r>
            <w:r w:rsidRPr="00F367B1">
              <w:rPr>
                <w:sz w:val="16"/>
                <w:szCs w:val="16"/>
              </w:rPr>
              <w:t>by Oliver Jeffers</w:t>
            </w:r>
          </w:p>
          <w:p w14:paraId="246EC5BE" w14:textId="77777777" w:rsidR="00F367B1" w:rsidRPr="006D3E03" w:rsidRDefault="00F367B1" w:rsidP="00F367B1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Owl Babies</w:t>
            </w:r>
            <w:r w:rsidRPr="006D3E03">
              <w:rPr>
                <w:sz w:val="16"/>
                <w:szCs w:val="16"/>
              </w:rPr>
              <w:t xml:space="preserve"> by Martin Waddell</w:t>
            </w:r>
          </w:p>
          <w:p w14:paraId="36180EF0" w14:textId="77777777" w:rsidR="00F367B1" w:rsidRPr="006D3E03" w:rsidRDefault="00F367B1" w:rsidP="00F367B1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Where the Wild Things Are</w:t>
            </w:r>
            <w:r w:rsidRPr="006D3E03">
              <w:rPr>
                <w:sz w:val="16"/>
                <w:szCs w:val="16"/>
              </w:rPr>
              <w:t xml:space="preserve"> by Maurice Sendak</w:t>
            </w:r>
          </w:p>
          <w:p w14:paraId="2E405E6D" w14:textId="77777777" w:rsidR="00F367B1" w:rsidRPr="006D3E03" w:rsidRDefault="00F367B1" w:rsidP="00F367B1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The Robot and the Bluebird</w:t>
            </w:r>
            <w:r w:rsidRPr="006D3E03">
              <w:rPr>
                <w:sz w:val="16"/>
                <w:szCs w:val="16"/>
              </w:rPr>
              <w:t xml:space="preserve"> by David Lucas</w:t>
            </w:r>
          </w:p>
          <w:p w14:paraId="71637800" w14:textId="77777777" w:rsidR="00F367B1" w:rsidRPr="006D3E03" w:rsidRDefault="00F367B1" w:rsidP="00F367B1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Beegu</w:t>
            </w:r>
            <w:r w:rsidRPr="006D3E03">
              <w:rPr>
                <w:sz w:val="16"/>
                <w:szCs w:val="16"/>
              </w:rPr>
              <w:t xml:space="preserve"> by Alexis Deacon</w:t>
            </w:r>
          </w:p>
          <w:p w14:paraId="19D71F3E" w14:textId="1BF16AE5" w:rsidR="000E1E4C" w:rsidRPr="006D3E03" w:rsidRDefault="000E1E4C" w:rsidP="000E1E4C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Man on the Moon</w:t>
            </w:r>
            <w:r w:rsidRPr="006D3E03">
              <w:rPr>
                <w:sz w:val="16"/>
                <w:szCs w:val="16"/>
              </w:rPr>
              <w:t xml:space="preserve"> by Simon Bartram</w:t>
            </w:r>
          </w:p>
          <w:p w14:paraId="6D84B326" w14:textId="77777777" w:rsidR="00F367B1" w:rsidRPr="006D3E03" w:rsidRDefault="00F367B1" w:rsidP="00F367B1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One Day on our Blue Planet: The Savannah</w:t>
            </w:r>
            <w:r w:rsidRPr="006D3E03">
              <w:rPr>
                <w:sz w:val="16"/>
                <w:szCs w:val="16"/>
              </w:rPr>
              <w:t xml:space="preserve"> by Ella Bailey</w:t>
            </w:r>
          </w:p>
          <w:p w14:paraId="22A1D2DA" w14:textId="77777777" w:rsidR="000E1E4C" w:rsidRPr="006D3E03" w:rsidRDefault="000E1E4C" w:rsidP="000E1E4C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Halibut Jackson</w:t>
            </w:r>
            <w:r w:rsidRPr="006D3E03">
              <w:rPr>
                <w:sz w:val="16"/>
                <w:szCs w:val="16"/>
              </w:rPr>
              <w:t xml:space="preserve"> by David Lucas</w:t>
            </w:r>
          </w:p>
          <w:p w14:paraId="159F7E8A" w14:textId="77777777" w:rsidR="000E1E4C" w:rsidRPr="006D3E03" w:rsidRDefault="000E1E4C" w:rsidP="000E1E4C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The Storm Whale</w:t>
            </w:r>
            <w:r w:rsidRPr="006D3E03">
              <w:rPr>
                <w:sz w:val="16"/>
                <w:szCs w:val="16"/>
              </w:rPr>
              <w:t xml:space="preserve"> by Benji Davies</w:t>
            </w:r>
          </w:p>
          <w:p w14:paraId="22C63061" w14:textId="77777777" w:rsidR="000E1E4C" w:rsidRPr="006D3E03" w:rsidRDefault="000E1E4C" w:rsidP="000E1E4C">
            <w:pPr>
              <w:rPr>
                <w:sz w:val="16"/>
                <w:szCs w:val="16"/>
              </w:rPr>
            </w:pPr>
            <w:r w:rsidRPr="006D3E03">
              <w:rPr>
                <w:i/>
                <w:sz w:val="16"/>
                <w:szCs w:val="16"/>
              </w:rPr>
              <w:t>The Snail and the Whale</w:t>
            </w:r>
            <w:r w:rsidRPr="006D3E03">
              <w:rPr>
                <w:sz w:val="16"/>
                <w:szCs w:val="16"/>
              </w:rPr>
              <w:t xml:space="preserve"> by Julia Donaldson</w:t>
            </w:r>
          </w:p>
          <w:p w14:paraId="283AAE37" w14:textId="77777777" w:rsidR="000E1E4C" w:rsidRPr="006D3E03" w:rsidRDefault="000E1E4C" w:rsidP="000E1E4C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</w:rPr>
              <w:t xml:space="preserve">The </w:t>
            </w:r>
            <w:r w:rsidRPr="006D3E03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</w:rPr>
              <w:t>Puffin Book of Utterly Brilliant Poetry</w:t>
            </w:r>
            <w:r w:rsidRPr="006D3E03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577" w:type="dxa"/>
            <w:shd w:val="clear" w:color="auto" w:fill="auto"/>
          </w:tcPr>
          <w:p w14:paraId="6E3A3790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Lonely Beast</w:t>
            </w:r>
            <w:r w:rsidRPr="006D3E03">
              <w:rPr>
                <w:sz w:val="16"/>
              </w:rPr>
              <w:t xml:space="preserve"> by Chris Judge</w:t>
            </w:r>
          </w:p>
          <w:p w14:paraId="4A72895F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Egg</w:t>
            </w:r>
            <w:r w:rsidRPr="006D3E03">
              <w:rPr>
                <w:sz w:val="16"/>
              </w:rPr>
              <w:t xml:space="preserve"> by MP Robertson</w:t>
            </w:r>
          </w:p>
          <w:p w14:paraId="270CD74E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Pattan’s Pumpkin</w:t>
            </w:r>
            <w:r w:rsidRPr="006D3E03">
              <w:rPr>
                <w:sz w:val="16"/>
              </w:rPr>
              <w:t xml:space="preserve"> by Chitra Soundar</w:t>
            </w:r>
          </w:p>
          <w:p w14:paraId="32ACA45A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Zeraffa Giraffa</w:t>
            </w:r>
            <w:r w:rsidRPr="006D3E03">
              <w:rPr>
                <w:sz w:val="16"/>
              </w:rPr>
              <w:t xml:space="preserve"> by Dianne Hofmeyr</w:t>
            </w:r>
          </w:p>
          <w:p w14:paraId="2429E272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Toby and the Great Fire of London</w:t>
            </w:r>
            <w:r w:rsidRPr="006D3E03">
              <w:rPr>
                <w:sz w:val="16"/>
              </w:rPr>
              <w:t xml:space="preserve"> by Margaret Nash</w:t>
            </w:r>
          </w:p>
          <w:p w14:paraId="50672B3F" w14:textId="4B86AE1D" w:rsidR="000E1E4C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Adventures of Egg Box Dragon</w:t>
            </w:r>
            <w:r w:rsidRPr="006D3E03">
              <w:rPr>
                <w:sz w:val="16"/>
              </w:rPr>
              <w:t xml:space="preserve"> by Richard Adams</w:t>
            </w:r>
          </w:p>
          <w:p w14:paraId="08D27232" w14:textId="2C705BE1" w:rsidR="00F367B1" w:rsidRDefault="00F367B1" w:rsidP="000E1E4C">
            <w:pPr>
              <w:rPr>
                <w:sz w:val="16"/>
              </w:rPr>
            </w:pPr>
            <w:r w:rsidRPr="00F367B1">
              <w:rPr>
                <w:i/>
                <w:sz w:val="16"/>
              </w:rPr>
              <w:t>Poetry to Perform</w:t>
            </w:r>
            <w:r>
              <w:rPr>
                <w:sz w:val="16"/>
              </w:rPr>
              <w:t xml:space="preserve"> by Julia Donaldson</w:t>
            </w:r>
          </w:p>
          <w:p w14:paraId="6D819CAE" w14:textId="2517CE24" w:rsidR="00F367B1" w:rsidRDefault="00F367B1" w:rsidP="000E1E4C">
            <w:pPr>
              <w:rPr>
                <w:sz w:val="16"/>
              </w:rPr>
            </w:pPr>
            <w:r w:rsidRPr="00F367B1">
              <w:rPr>
                <w:i/>
                <w:sz w:val="16"/>
              </w:rPr>
              <w:t>Jellyfish</w:t>
            </w:r>
            <w:r>
              <w:rPr>
                <w:sz w:val="16"/>
              </w:rPr>
              <w:t xml:space="preserve"> by Michael Rosen (poem)</w:t>
            </w:r>
          </w:p>
          <w:p w14:paraId="1D4BF766" w14:textId="61283932" w:rsidR="00F367B1" w:rsidRDefault="00F367B1" w:rsidP="000E1E4C">
            <w:pPr>
              <w:rPr>
                <w:sz w:val="16"/>
              </w:rPr>
            </w:pPr>
            <w:r w:rsidRPr="00F367B1">
              <w:rPr>
                <w:i/>
                <w:sz w:val="16"/>
              </w:rPr>
              <w:t>Spaghetti, Spaghetti</w:t>
            </w:r>
            <w:r>
              <w:rPr>
                <w:sz w:val="16"/>
              </w:rPr>
              <w:t xml:space="preserve"> by Jack Prelutsky (poem)</w:t>
            </w:r>
          </w:p>
          <w:p w14:paraId="5F271E16" w14:textId="0A094649" w:rsidR="00F367B1" w:rsidRDefault="00F367B1" w:rsidP="000E1E4C">
            <w:pPr>
              <w:rPr>
                <w:sz w:val="16"/>
              </w:rPr>
            </w:pPr>
            <w:r w:rsidRPr="00F367B1">
              <w:rPr>
                <w:i/>
                <w:sz w:val="16"/>
              </w:rPr>
              <w:t>Flooded</w:t>
            </w:r>
            <w:r>
              <w:rPr>
                <w:sz w:val="16"/>
              </w:rPr>
              <w:t xml:space="preserve"> by Mariajo Illustrajo</w:t>
            </w:r>
          </w:p>
          <w:p w14:paraId="20DA0C9A" w14:textId="631FA02F" w:rsidR="00F367B1" w:rsidRPr="006D3E03" w:rsidRDefault="00F367B1" w:rsidP="000E1E4C">
            <w:pPr>
              <w:rPr>
                <w:sz w:val="16"/>
              </w:rPr>
            </w:pPr>
            <w:r w:rsidRPr="00F367B1">
              <w:rPr>
                <w:i/>
                <w:sz w:val="16"/>
              </w:rPr>
              <w:t>Dear Earth</w:t>
            </w:r>
            <w:r>
              <w:rPr>
                <w:sz w:val="16"/>
              </w:rPr>
              <w:t xml:space="preserve"> by Isabel Otter</w:t>
            </w:r>
          </w:p>
          <w:p w14:paraId="20F30274" w14:textId="77777777" w:rsidR="000E1E4C" w:rsidRPr="006D3E03" w:rsidRDefault="000E1E4C" w:rsidP="000E1E4C">
            <w:pPr>
              <w:rPr>
                <w:sz w:val="16"/>
                <w:szCs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25B1EB91" w14:textId="77777777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Diary of a Killer Cat</w:t>
            </w:r>
            <w:r w:rsidRPr="000E1E4C">
              <w:rPr>
                <w:sz w:val="16"/>
              </w:rPr>
              <w:t xml:space="preserve"> by Anne Fine</w:t>
            </w:r>
          </w:p>
          <w:p w14:paraId="35A6E1D5" w14:textId="77777777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Moon Man</w:t>
            </w:r>
            <w:r w:rsidRPr="000E1E4C">
              <w:rPr>
                <w:sz w:val="16"/>
              </w:rPr>
              <w:t xml:space="preserve"> by Tomi Ungerer</w:t>
            </w:r>
          </w:p>
          <w:p w14:paraId="26FBED72" w14:textId="442AF375" w:rsidR="006E3D96" w:rsidRPr="006E3D96" w:rsidRDefault="006E3D96" w:rsidP="000E1E4C">
            <w:pPr>
              <w:rPr>
                <w:sz w:val="16"/>
              </w:rPr>
            </w:pPr>
            <w:r w:rsidRPr="006E3D96">
              <w:rPr>
                <w:i/>
                <w:sz w:val="16"/>
              </w:rPr>
              <w:t>Lunch at 10 Pomegranate Street</w:t>
            </w:r>
            <w:r>
              <w:rPr>
                <w:sz w:val="16"/>
              </w:rPr>
              <w:t xml:space="preserve"> by Felicita Sala</w:t>
            </w:r>
          </w:p>
          <w:p w14:paraId="52449551" w14:textId="14FF736E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Jack and the Baked Beanstalk</w:t>
            </w:r>
            <w:r w:rsidRPr="000E1E4C">
              <w:rPr>
                <w:sz w:val="16"/>
              </w:rPr>
              <w:t xml:space="preserve"> by Colin Stimpson</w:t>
            </w:r>
          </w:p>
          <w:p w14:paraId="2C212D54" w14:textId="77777777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Wolves</w:t>
            </w:r>
            <w:r w:rsidRPr="000E1E4C">
              <w:rPr>
                <w:sz w:val="16"/>
              </w:rPr>
              <w:t xml:space="preserve"> by Emily Gravett</w:t>
            </w:r>
          </w:p>
          <w:p w14:paraId="157B7E28" w14:textId="08942016" w:rsidR="00C4744C" w:rsidRDefault="000E1E4C" w:rsidP="000E1E4C">
            <w:pPr>
              <w:rPr>
                <w:i/>
                <w:sz w:val="16"/>
              </w:rPr>
            </w:pPr>
            <w:r w:rsidRPr="000E1E4C">
              <w:rPr>
                <w:i/>
                <w:sz w:val="16"/>
              </w:rPr>
              <w:t>Usborne Roman Soldier’s Handbook</w:t>
            </w:r>
          </w:p>
          <w:p w14:paraId="359FAD55" w14:textId="23ECA206" w:rsidR="00C4744C" w:rsidRPr="000E1E4C" w:rsidRDefault="00C4744C" w:rsidP="000E1E4C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Greenling </w:t>
            </w:r>
            <w:r w:rsidRPr="00C4744C">
              <w:rPr>
                <w:sz w:val="16"/>
              </w:rPr>
              <w:t>by Levi Pinfold</w:t>
            </w:r>
          </w:p>
          <w:p w14:paraId="6D32A849" w14:textId="77777777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The Green Ship</w:t>
            </w:r>
            <w:r w:rsidRPr="000E1E4C">
              <w:rPr>
                <w:sz w:val="16"/>
              </w:rPr>
              <w:t xml:space="preserve"> by Quentin Blake</w:t>
            </w:r>
          </w:p>
          <w:p w14:paraId="4B6EEBAF" w14:textId="77777777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The Promise</w:t>
            </w:r>
            <w:r w:rsidRPr="000E1E4C">
              <w:rPr>
                <w:sz w:val="16"/>
              </w:rPr>
              <w:t xml:space="preserve"> by Nicola Davies</w:t>
            </w:r>
          </w:p>
          <w:p w14:paraId="79547974" w14:textId="77777777" w:rsidR="000E1E4C" w:rsidRP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The Tin Forest</w:t>
            </w:r>
            <w:r w:rsidRPr="000E1E4C">
              <w:rPr>
                <w:sz w:val="16"/>
              </w:rPr>
              <w:t xml:space="preserve"> by Helen Ward</w:t>
            </w:r>
          </w:p>
          <w:p w14:paraId="38C45206" w14:textId="4F5126C8" w:rsidR="000E1E4C" w:rsidRDefault="000E1E4C" w:rsidP="000E1E4C">
            <w:pPr>
              <w:rPr>
                <w:sz w:val="16"/>
              </w:rPr>
            </w:pPr>
            <w:r w:rsidRPr="000E1E4C">
              <w:rPr>
                <w:i/>
                <w:sz w:val="16"/>
              </w:rPr>
              <w:t>Leon and the Place Between</w:t>
            </w:r>
            <w:r w:rsidRPr="000E1E4C">
              <w:rPr>
                <w:sz w:val="16"/>
              </w:rPr>
              <w:t xml:space="preserve"> by Angela McAllister</w:t>
            </w:r>
          </w:p>
          <w:p w14:paraId="77499C39" w14:textId="3503FDE6" w:rsidR="00F367B1" w:rsidRPr="000E1E4C" w:rsidRDefault="00F367B1" w:rsidP="000E1E4C">
            <w:pPr>
              <w:rPr>
                <w:sz w:val="16"/>
              </w:rPr>
            </w:pPr>
            <w:r w:rsidRPr="00F367B1">
              <w:rPr>
                <w:i/>
                <w:sz w:val="16"/>
              </w:rPr>
              <w:t>Midnight Feasts</w:t>
            </w:r>
            <w:r>
              <w:rPr>
                <w:sz w:val="16"/>
              </w:rPr>
              <w:t xml:space="preserve"> by AF Harrold</w:t>
            </w:r>
          </w:p>
          <w:p w14:paraId="5E8B85D2" w14:textId="77777777" w:rsidR="000E1E4C" w:rsidRPr="006D3E03" w:rsidRDefault="000E1E4C" w:rsidP="000E1E4C">
            <w:pPr>
              <w:rPr>
                <w:sz w:val="16"/>
              </w:rPr>
            </w:pPr>
          </w:p>
        </w:tc>
        <w:tc>
          <w:tcPr>
            <w:tcW w:w="2576" w:type="dxa"/>
            <w:shd w:val="clear" w:color="auto" w:fill="auto"/>
          </w:tcPr>
          <w:p w14:paraId="2999BABB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Lost Thing</w:t>
            </w:r>
            <w:r w:rsidRPr="006D3E03">
              <w:rPr>
                <w:sz w:val="16"/>
              </w:rPr>
              <w:t xml:space="preserve"> by Shaun Tan</w:t>
            </w:r>
          </w:p>
          <w:p w14:paraId="099D71ED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Great Kapok Tree</w:t>
            </w:r>
            <w:r w:rsidRPr="006D3E03">
              <w:rPr>
                <w:sz w:val="16"/>
              </w:rPr>
              <w:t xml:space="preserve"> by Lynne Cherry</w:t>
            </w:r>
          </w:p>
          <w:p w14:paraId="78284A57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Ice Bear</w:t>
            </w:r>
            <w:r w:rsidRPr="006D3E03">
              <w:rPr>
                <w:sz w:val="16"/>
              </w:rPr>
              <w:t xml:space="preserve"> by Jackie Morris</w:t>
            </w:r>
          </w:p>
          <w:p w14:paraId="3CB8E31E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Ice Trap</w:t>
            </w:r>
            <w:r w:rsidRPr="006D3E03">
              <w:rPr>
                <w:sz w:val="16"/>
              </w:rPr>
              <w:t xml:space="preserve"> by Meredith Hooper</w:t>
            </w:r>
          </w:p>
          <w:p w14:paraId="1BEDC4F3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Shackleton’s Journey</w:t>
            </w:r>
            <w:r w:rsidRPr="006D3E03">
              <w:rPr>
                <w:sz w:val="16"/>
              </w:rPr>
              <w:t xml:space="preserve"> by William Grill</w:t>
            </w:r>
          </w:p>
          <w:p w14:paraId="0BA969F5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Wreck of the Zanzibar</w:t>
            </w:r>
            <w:r w:rsidRPr="006D3E03">
              <w:rPr>
                <w:sz w:val="16"/>
              </w:rPr>
              <w:t xml:space="preserve"> by Michael Morpurgo</w:t>
            </w:r>
          </w:p>
          <w:p w14:paraId="7D52A102" w14:textId="70667DB0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One and Only Ivan</w:t>
            </w:r>
            <w:r w:rsidRPr="006D3E03">
              <w:rPr>
                <w:sz w:val="16"/>
              </w:rPr>
              <w:t xml:space="preserve"> by Katherine Applegate</w:t>
            </w:r>
          </w:p>
          <w:p w14:paraId="65F7D517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Varjak Paw</w:t>
            </w:r>
            <w:r w:rsidRPr="006D3E03">
              <w:rPr>
                <w:sz w:val="16"/>
              </w:rPr>
              <w:t xml:space="preserve"> by SF Said</w:t>
            </w:r>
          </w:p>
          <w:p w14:paraId="6FB6CDDC" w14:textId="77777777" w:rsidR="000E1E4C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Arthur and the Golden Rope</w:t>
            </w:r>
            <w:r w:rsidRPr="006D3E03">
              <w:rPr>
                <w:sz w:val="16"/>
              </w:rPr>
              <w:t xml:space="preserve"> by Joe Todd-Stanton</w:t>
            </w:r>
          </w:p>
          <w:p w14:paraId="1D2EF96F" w14:textId="77777777" w:rsidR="000E1E4C" w:rsidRDefault="000E1E4C" w:rsidP="000E1E4C">
            <w:pPr>
              <w:rPr>
                <w:sz w:val="16"/>
              </w:rPr>
            </w:pPr>
            <w:r w:rsidRPr="00187FBE">
              <w:rPr>
                <w:i/>
                <w:sz w:val="16"/>
              </w:rPr>
              <w:t>Hot Like Fire</w:t>
            </w:r>
            <w:r>
              <w:rPr>
                <w:sz w:val="16"/>
              </w:rPr>
              <w:t xml:space="preserve"> by Valerie Bloom</w:t>
            </w:r>
          </w:p>
          <w:p w14:paraId="53047073" w14:textId="3B5BE64A" w:rsidR="00EA53CF" w:rsidRPr="006D3E03" w:rsidRDefault="00EA53CF" w:rsidP="000E1E4C">
            <w:pPr>
              <w:rPr>
                <w:sz w:val="16"/>
              </w:rPr>
            </w:pPr>
            <w:r w:rsidRPr="00EA53CF">
              <w:rPr>
                <w:i/>
                <w:sz w:val="16"/>
              </w:rPr>
              <w:t>Small in the City</w:t>
            </w:r>
            <w:r>
              <w:rPr>
                <w:sz w:val="16"/>
              </w:rPr>
              <w:t xml:space="preserve"> by Sydney Small</w:t>
            </w:r>
          </w:p>
        </w:tc>
        <w:tc>
          <w:tcPr>
            <w:tcW w:w="2576" w:type="dxa"/>
            <w:shd w:val="clear" w:color="auto" w:fill="auto"/>
          </w:tcPr>
          <w:p w14:paraId="6C3B958F" w14:textId="44E579F2" w:rsidR="002A260C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Cinnamon</w:t>
            </w:r>
            <w:r w:rsidRPr="006D3E03">
              <w:rPr>
                <w:sz w:val="16"/>
              </w:rPr>
              <w:t xml:space="preserve"> by Neil Gaiman</w:t>
            </w:r>
          </w:p>
          <w:p w14:paraId="32842171" w14:textId="233E810C" w:rsidR="002A260C" w:rsidRDefault="002A260C" w:rsidP="000E1E4C">
            <w:pPr>
              <w:rPr>
                <w:sz w:val="16"/>
              </w:rPr>
            </w:pPr>
            <w:r w:rsidRPr="00EF7FAF">
              <w:rPr>
                <w:i/>
                <w:sz w:val="16"/>
              </w:rPr>
              <w:t>The Whale</w:t>
            </w:r>
            <w:r>
              <w:rPr>
                <w:sz w:val="16"/>
              </w:rPr>
              <w:t xml:space="preserve"> by Ethan and Vita Murrow</w:t>
            </w:r>
          </w:p>
          <w:p w14:paraId="724205B9" w14:textId="1BDF9A9F" w:rsidR="000E1E4C" w:rsidRPr="006D3E03" w:rsidRDefault="000E1E4C" w:rsidP="000E1E4C">
            <w:pPr>
              <w:rPr>
                <w:i/>
                <w:sz w:val="16"/>
              </w:rPr>
            </w:pPr>
            <w:r w:rsidRPr="006D3E03">
              <w:rPr>
                <w:i/>
                <w:sz w:val="16"/>
              </w:rPr>
              <w:t>The Story of Tutankhamun</w:t>
            </w:r>
            <w:r w:rsidRPr="006D3E03">
              <w:rPr>
                <w:sz w:val="16"/>
              </w:rPr>
              <w:t xml:space="preserve"> by P</w:t>
            </w:r>
            <w:r w:rsidRPr="006D3E03">
              <w:rPr>
                <w:i/>
                <w:sz w:val="16"/>
              </w:rPr>
              <w:t>atricia Cleveland Peck</w:t>
            </w:r>
          </w:p>
          <w:p w14:paraId="69E27354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Legend of Tutankhamun</w:t>
            </w:r>
            <w:r w:rsidRPr="006D3E03">
              <w:rPr>
                <w:sz w:val="16"/>
              </w:rPr>
              <w:t xml:space="preserve"> by Sally Jane Morgan</w:t>
            </w:r>
          </w:p>
          <w:p w14:paraId="2F6F57BA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Varmints</w:t>
            </w:r>
            <w:r w:rsidRPr="006D3E03">
              <w:rPr>
                <w:sz w:val="16"/>
              </w:rPr>
              <w:t xml:space="preserve"> by Helen Ward</w:t>
            </w:r>
          </w:p>
          <w:p w14:paraId="5D8537DC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Kensuke’s Kingdom</w:t>
            </w:r>
            <w:r w:rsidRPr="006D3E03">
              <w:rPr>
                <w:sz w:val="16"/>
              </w:rPr>
              <w:t xml:space="preserve"> by Michael Morpurgo</w:t>
            </w:r>
          </w:p>
          <w:p w14:paraId="5ABCE317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Midnight Fox</w:t>
            </w:r>
            <w:r w:rsidRPr="006D3E03">
              <w:rPr>
                <w:sz w:val="16"/>
              </w:rPr>
              <w:t xml:space="preserve"> by Betsy Byars</w:t>
            </w:r>
          </w:p>
          <w:p w14:paraId="1B60BFFA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Journey</w:t>
            </w:r>
            <w:r w:rsidRPr="006D3E03">
              <w:rPr>
                <w:sz w:val="16"/>
              </w:rPr>
              <w:t xml:space="preserve"> by Francesca Sanna</w:t>
            </w:r>
          </w:p>
          <w:p w14:paraId="69B18C65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How to Live Forever</w:t>
            </w:r>
            <w:r w:rsidRPr="006D3E03">
              <w:rPr>
                <w:sz w:val="16"/>
              </w:rPr>
              <w:t xml:space="preserve"> by Colin Thompson</w:t>
            </w:r>
          </w:p>
          <w:p w14:paraId="5B63EFD5" w14:textId="77777777" w:rsidR="000E1E4C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Adventures of Odysseus</w:t>
            </w:r>
            <w:r w:rsidRPr="006D3E03">
              <w:rPr>
                <w:sz w:val="16"/>
              </w:rPr>
              <w:t xml:space="preserve"> by Hugh Lupton</w:t>
            </w:r>
          </w:p>
          <w:p w14:paraId="0F8ECD1A" w14:textId="77777777" w:rsidR="000E1E4C" w:rsidRDefault="000E1E4C" w:rsidP="000E1E4C">
            <w:pPr>
              <w:rPr>
                <w:sz w:val="16"/>
              </w:rPr>
            </w:pPr>
            <w:r w:rsidRPr="00187FBE">
              <w:rPr>
                <w:i/>
                <w:sz w:val="16"/>
              </w:rPr>
              <w:t>Werewolf Club Rules</w:t>
            </w:r>
            <w:r>
              <w:rPr>
                <w:sz w:val="16"/>
              </w:rPr>
              <w:t xml:space="preserve"> by Joseph Coelho</w:t>
            </w:r>
          </w:p>
          <w:p w14:paraId="41ABD5B6" w14:textId="77777777" w:rsidR="00EA53CF" w:rsidRDefault="00EA53CF" w:rsidP="000E1E4C">
            <w:pPr>
              <w:rPr>
                <w:sz w:val="16"/>
              </w:rPr>
            </w:pPr>
            <w:r w:rsidRPr="00EA53CF">
              <w:rPr>
                <w:i/>
                <w:sz w:val="16"/>
              </w:rPr>
              <w:t>The Firework Maker’s Daughter</w:t>
            </w:r>
            <w:r>
              <w:rPr>
                <w:sz w:val="16"/>
              </w:rPr>
              <w:t xml:space="preserve"> by Philip Pullman</w:t>
            </w:r>
          </w:p>
          <w:p w14:paraId="3CFFABA1" w14:textId="77777777" w:rsidR="00EA53CF" w:rsidRDefault="00EA53CF" w:rsidP="000E1E4C">
            <w:pPr>
              <w:rPr>
                <w:sz w:val="16"/>
              </w:rPr>
            </w:pPr>
            <w:r w:rsidRPr="00EA53CF">
              <w:rPr>
                <w:i/>
                <w:sz w:val="16"/>
              </w:rPr>
              <w:t>Who Let The Gods Out?</w:t>
            </w:r>
            <w:r>
              <w:rPr>
                <w:sz w:val="16"/>
              </w:rPr>
              <w:t xml:space="preserve"> by Maz Evans</w:t>
            </w:r>
          </w:p>
          <w:p w14:paraId="23F4A2DC" w14:textId="7F7E9CC2" w:rsidR="00EA53CF" w:rsidRPr="006D3E03" w:rsidRDefault="00EA53CF" w:rsidP="000E1E4C">
            <w:pPr>
              <w:rPr>
                <w:sz w:val="16"/>
              </w:rPr>
            </w:pPr>
            <w:r w:rsidRPr="00EA53CF">
              <w:rPr>
                <w:i/>
                <w:sz w:val="16"/>
              </w:rPr>
              <w:t>Mythologica</w:t>
            </w:r>
            <w:r>
              <w:rPr>
                <w:sz w:val="16"/>
              </w:rPr>
              <w:t xml:space="preserve"> by Dr Stephen Kershaw</w:t>
            </w:r>
          </w:p>
        </w:tc>
        <w:tc>
          <w:tcPr>
            <w:tcW w:w="2577" w:type="dxa"/>
            <w:shd w:val="clear" w:color="auto" w:fill="auto"/>
          </w:tcPr>
          <w:p w14:paraId="7B189BA6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Holes</w:t>
            </w:r>
            <w:r w:rsidRPr="006D3E03">
              <w:rPr>
                <w:sz w:val="16"/>
              </w:rPr>
              <w:t xml:space="preserve"> by Louis Sachar</w:t>
            </w:r>
          </w:p>
          <w:p w14:paraId="7A182550" w14:textId="380EC1CE" w:rsidR="000E1E4C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Watertower</w:t>
            </w:r>
            <w:r w:rsidRPr="006D3E03">
              <w:rPr>
                <w:sz w:val="16"/>
              </w:rPr>
              <w:t xml:space="preserve"> by Gary Crew</w:t>
            </w:r>
          </w:p>
          <w:p w14:paraId="292DC9FD" w14:textId="7C09DC89" w:rsidR="00FA0D50" w:rsidRDefault="00FA0D50" w:rsidP="000E1E4C">
            <w:pPr>
              <w:rPr>
                <w:sz w:val="16"/>
              </w:rPr>
            </w:pPr>
            <w:r w:rsidRPr="00FA0D50">
              <w:rPr>
                <w:i/>
                <w:sz w:val="16"/>
              </w:rPr>
              <w:t>Way Home</w:t>
            </w:r>
            <w:r>
              <w:rPr>
                <w:sz w:val="16"/>
              </w:rPr>
              <w:t xml:space="preserve"> by Libby Hathorn</w:t>
            </w:r>
          </w:p>
          <w:p w14:paraId="215E654A" w14:textId="5A95E117" w:rsidR="00FA0D50" w:rsidRPr="006D3E03" w:rsidRDefault="00FA0D50" w:rsidP="000E1E4C">
            <w:pPr>
              <w:rPr>
                <w:sz w:val="16"/>
              </w:rPr>
            </w:pPr>
            <w:r w:rsidRPr="00FA0D50">
              <w:rPr>
                <w:i/>
                <w:sz w:val="16"/>
              </w:rPr>
              <w:t>Terra Ultima</w:t>
            </w:r>
            <w:r>
              <w:rPr>
                <w:sz w:val="16"/>
              </w:rPr>
              <w:t xml:space="preserve"> by Raoul Deleo</w:t>
            </w:r>
          </w:p>
          <w:p w14:paraId="0B5C7191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High Rise Mystery</w:t>
            </w:r>
            <w:r w:rsidRPr="006D3E03">
              <w:rPr>
                <w:sz w:val="16"/>
              </w:rPr>
              <w:t xml:space="preserve"> by Sharna Jackson</w:t>
            </w:r>
          </w:p>
          <w:p w14:paraId="0BA86754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Goodnight Mister Tom</w:t>
            </w:r>
            <w:r w:rsidRPr="006D3E03">
              <w:rPr>
                <w:sz w:val="16"/>
              </w:rPr>
              <w:t xml:space="preserve"> by Michelle Magorian</w:t>
            </w:r>
          </w:p>
          <w:p w14:paraId="5690B5E4" w14:textId="77777777" w:rsidR="000E1E4C" w:rsidRPr="006D3E03" w:rsidRDefault="000E1E4C" w:rsidP="000E1E4C">
            <w:pPr>
              <w:rPr>
                <w:sz w:val="16"/>
              </w:rPr>
            </w:pPr>
            <w:r w:rsidRPr="006D3E03">
              <w:rPr>
                <w:i/>
                <w:sz w:val="16"/>
              </w:rPr>
              <w:t>The Man Who Walked Between the Towers</w:t>
            </w:r>
            <w:r w:rsidRPr="006D3E03">
              <w:rPr>
                <w:sz w:val="16"/>
              </w:rPr>
              <w:t xml:space="preserve"> by Mordecai Gerstein</w:t>
            </w:r>
          </w:p>
          <w:p w14:paraId="5F05F4B2" w14:textId="77777777" w:rsidR="000E1E4C" w:rsidRDefault="00FA0D50" w:rsidP="000E1E4C">
            <w:pPr>
              <w:rPr>
                <w:i/>
                <w:sz w:val="16"/>
              </w:rPr>
            </w:pPr>
            <w:r w:rsidRPr="00FA0D50">
              <w:rPr>
                <w:sz w:val="16"/>
              </w:rPr>
              <w:t xml:space="preserve">The Highwayman </w:t>
            </w:r>
            <w:r>
              <w:rPr>
                <w:i/>
                <w:sz w:val="16"/>
              </w:rPr>
              <w:t>by Alfred Noyes</w:t>
            </w:r>
          </w:p>
          <w:p w14:paraId="089EC466" w14:textId="17917BD8" w:rsidR="00FA0D50" w:rsidRPr="00FA0D50" w:rsidRDefault="00FA0D50" w:rsidP="000E1E4C">
            <w:pPr>
              <w:rPr>
                <w:rFonts w:cstheme="minorHAnsi"/>
                <w:sz w:val="16"/>
                <w:szCs w:val="16"/>
              </w:rPr>
            </w:pPr>
            <w:r w:rsidRPr="00FA0D50">
              <w:rPr>
                <w:rFonts w:cstheme="minorHAnsi"/>
                <w:i/>
                <w:sz w:val="16"/>
                <w:szCs w:val="16"/>
              </w:rPr>
              <w:t>Moth</w:t>
            </w:r>
            <w:r w:rsidRPr="00FA0D50">
              <w:rPr>
                <w:rFonts w:cstheme="minorHAnsi"/>
                <w:sz w:val="16"/>
                <w:szCs w:val="16"/>
              </w:rPr>
              <w:t xml:space="preserve"> by Is</w:t>
            </w:r>
            <w:r>
              <w:rPr>
                <w:rFonts w:cstheme="minorHAnsi"/>
                <w:sz w:val="16"/>
                <w:szCs w:val="16"/>
              </w:rPr>
              <w:t>a</w:t>
            </w:r>
            <w:r w:rsidRPr="00FA0D50">
              <w:rPr>
                <w:rFonts w:cstheme="minorHAnsi"/>
                <w:sz w:val="16"/>
                <w:szCs w:val="16"/>
              </w:rPr>
              <w:t>bel Thomas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FA0D50">
              <w:rPr>
                <w:rFonts w:cstheme="minorHAnsi"/>
                <w:i/>
                <w:sz w:val="16"/>
                <w:szCs w:val="16"/>
              </w:rPr>
              <w:t>A Kid In My Class</w:t>
            </w:r>
            <w:r>
              <w:rPr>
                <w:rFonts w:cstheme="minorHAnsi"/>
                <w:sz w:val="16"/>
                <w:szCs w:val="16"/>
              </w:rPr>
              <w:t xml:space="preserve"> by Rachel Rooney</w:t>
            </w:r>
          </w:p>
        </w:tc>
      </w:tr>
      <w:tr w:rsidR="000E1E4C" w:rsidRPr="00121200" w14:paraId="4B21A5DB" w14:textId="77777777" w:rsidTr="2FEA5ECE">
        <w:trPr>
          <w:cantSplit/>
          <w:trHeight w:val="1134"/>
        </w:trPr>
        <w:tc>
          <w:tcPr>
            <w:tcW w:w="1255" w:type="dxa"/>
          </w:tcPr>
          <w:p w14:paraId="5154F6FE" w14:textId="77777777" w:rsidR="000E1E4C" w:rsidRPr="00121200" w:rsidRDefault="000E1E4C" w:rsidP="000E1E4C">
            <w:pPr>
              <w:rPr>
                <w:b/>
                <w:sz w:val="16"/>
                <w:szCs w:val="16"/>
              </w:rPr>
            </w:pPr>
            <w:r w:rsidRPr="00121200">
              <w:rPr>
                <w:b/>
                <w:sz w:val="16"/>
                <w:szCs w:val="16"/>
              </w:rPr>
              <w:t>Cross curricular</w:t>
            </w:r>
          </w:p>
        </w:tc>
        <w:tc>
          <w:tcPr>
            <w:tcW w:w="2576" w:type="dxa"/>
          </w:tcPr>
          <w:p w14:paraId="43945C7E" w14:textId="77777777" w:rsidR="000E1E4C" w:rsidRPr="00121200" w:rsidRDefault="000E1E4C" w:rsidP="000E1E4C">
            <w:pPr>
              <w:rPr>
                <w:b/>
                <w:sz w:val="16"/>
                <w:szCs w:val="16"/>
              </w:rPr>
            </w:pPr>
          </w:p>
        </w:tc>
        <w:tc>
          <w:tcPr>
            <w:tcW w:w="2576" w:type="dxa"/>
          </w:tcPr>
          <w:p w14:paraId="2DAD2F08" w14:textId="77777777" w:rsidR="000E1E4C" w:rsidRPr="00121200" w:rsidRDefault="000E1E4C" w:rsidP="000E1E4C">
            <w:pPr>
              <w:rPr>
                <w:b/>
                <w:sz w:val="16"/>
                <w:szCs w:val="16"/>
              </w:rPr>
            </w:pPr>
          </w:p>
        </w:tc>
        <w:tc>
          <w:tcPr>
            <w:tcW w:w="2576" w:type="dxa"/>
          </w:tcPr>
          <w:p w14:paraId="67F216E7" w14:textId="77777777" w:rsidR="000E1E4C" w:rsidRPr="00BA436C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A436C">
              <w:rPr>
                <w:b/>
                <w:sz w:val="16"/>
                <w:szCs w:val="16"/>
                <w:u w:val="single"/>
              </w:rPr>
              <w:t>History</w:t>
            </w:r>
          </w:p>
          <w:p w14:paraId="4D658352" w14:textId="77777777" w:rsidR="000E1E4C" w:rsidRPr="00BA436C" w:rsidRDefault="000E1E4C" w:rsidP="000E1E4C">
            <w:pPr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A </w:t>
            </w:r>
            <w:r w:rsidRPr="00BA436C">
              <w:rPr>
                <w:color w:val="00B050"/>
                <w:sz w:val="16"/>
                <w:szCs w:val="16"/>
              </w:rPr>
              <w:t>Victorian Christmas (</w:t>
            </w:r>
            <w:r w:rsidRPr="00F367B1">
              <w:rPr>
                <w:i/>
                <w:color w:val="00B050"/>
                <w:sz w:val="16"/>
                <w:szCs w:val="16"/>
              </w:rPr>
              <w:t>Recount</w:t>
            </w:r>
            <w:r w:rsidRPr="00BA436C">
              <w:rPr>
                <w:color w:val="00B050"/>
                <w:sz w:val="16"/>
                <w:szCs w:val="16"/>
              </w:rPr>
              <w:t>)</w:t>
            </w:r>
          </w:p>
          <w:p w14:paraId="4A6BADBD" w14:textId="4BB07509" w:rsidR="000E1E4C" w:rsidRPr="00BA436C" w:rsidRDefault="000E1E4C" w:rsidP="000E1E4C">
            <w:pPr>
              <w:rPr>
                <w:color w:val="00B050"/>
                <w:sz w:val="16"/>
                <w:szCs w:val="16"/>
              </w:rPr>
            </w:pPr>
            <w:r w:rsidRPr="00BA436C">
              <w:rPr>
                <w:color w:val="00B050"/>
                <w:sz w:val="16"/>
                <w:szCs w:val="16"/>
              </w:rPr>
              <w:t>Grace Darling (</w:t>
            </w:r>
            <w:r w:rsidR="00F367B1">
              <w:rPr>
                <w:i/>
                <w:color w:val="00B050"/>
                <w:sz w:val="16"/>
                <w:szCs w:val="16"/>
              </w:rPr>
              <w:t>Recount</w:t>
            </w:r>
            <w:r w:rsidRPr="00BA436C">
              <w:rPr>
                <w:color w:val="00B050"/>
                <w:sz w:val="16"/>
                <w:szCs w:val="16"/>
              </w:rPr>
              <w:t>)</w:t>
            </w:r>
          </w:p>
          <w:p w14:paraId="1FF51A68" w14:textId="77777777" w:rsidR="000E1E4C" w:rsidRDefault="000E1E4C" w:rsidP="000E1E4C">
            <w:pPr>
              <w:rPr>
                <w:sz w:val="16"/>
                <w:szCs w:val="16"/>
              </w:rPr>
            </w:pPr>
          </w:p>
          <w:p w14:paraId="1902CD18" w14:textId="77777777" w:rsidR="000E1E4C" w:rsidRPr="00BA436C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A436C">
              <w:rPr>
                <w:b/>
                <w:sz w:val="16"/>
                <w:szCs w:val="16"/>
                <w:u w:val="single"/>
              </w:rPr>
              <w:t>Science</w:t>
            </w:r>
          </w:p>
          <w:p w14:paraId="1B82C5DF" w14:textId="77777777" w:rsidR="000E1E4C" w:rsidRPr="00BA436C" w:rsidRDefault="000E1E4C" w:rsidP="000E1E4C">
            <w:pPr>
              <w:rPr>
                <w:color w:val="00B050"/>
                <w:sz w:val="16"/>
                <w:szCs w:val="16"/>
              </w:rPr>
            </w:pPr>
            <w:r w:rsidRPr="00BA436C">
              <w:rPr>
                <w:color w:val="00B050"/>
                <w:sz w:val="16"/>
                <w:szCs w:val="16"/>
              </w:rPr>
              <w:t>Planting seeds (</w:t>
            </w:r>
            <w:r w:rsidRPr="00BA436C">
              <w:rPr>
                <w:i/>
                <w:color w:val="00B050"/>
                <w:sz w:val="16"/>
                <w:szCs w:val="16"/>
              </w:rPr>
              <w:t>Instructions</w:t>
            </w:r>
            <w:r w:rsidRPr="00BA436C">
              <w:rPr>
                <w:color w:val="00B050"/>
                <w:sz w:val="16"/>
                <w:szCs w:val="16"/>
              </w:rPr>
              <w:t>)</w:t>
            </w:r>
          </w:p>
          <w:p w14:paraId="02EDBFAD" w14:textId="77777777" w:rsidR="000E1E4C" w:rsidRDefault="000E1E4C" w:rsidP="000E1E4C">
            <w:pPr>
              <w:rPr>
                <w:color w:val="00B050"/>
                <w:sz w:val="16"/>
                <w:szCs w:val="16"/>
              </w:rPr>
            </w:pPr>
            <w:r w:rsidRPr="00BA436C">
              <w:rPr>
                <w:color w:val="00B050"/>
                <w:sz w:val="16"/>
                <w:szCs w:val="16"/>
              </w:rPr>
              <w:t>Tim Peake (</w:t>
            </w:r>
            <w:r w:rsidRPr="00BA436C">
              <w:rPr>
                <w:i/>
                <w:color w:val="00B050"/>
                <w:sz w:val="16"/>
                <w:szCs w:val="16"/>
              </w:rPr>
              <w:t>Report</w:t>
            </w:r>
            <w:r w:rsidRPr="00BA436C">
              <w:rPr>
                <w:color w:val="00B050"/>
                <w:sz w:val="16"/>
                <w:szCs w:val="16"/>
              </w:rPr>
              <w:t>)</w:t>
            </w:r>
          </w:p>
          <w:p w14:paraId="75DF0425" w14:textId="368F31E2" w:rsidR="000E1E4C" w:rsidRDefault="000E1E4C" w:rsidP="000E1E4C">
            <w:pPr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Apollo 11 (</w:t>
            </w:r>
            <w:r w:rsidR="00F367B1">
              <w:rPr>
                <w:i/>
                <w:color w:val="00B050"/>
                <w:sz w:val="16"/>
                <w:szCs w:val="16"/>
              </w:rPr>
              <w:t>Recount</w:t>
            </w:r>
            <w:r>
              <w:rPr>
                <w:color w:val="00B050"/>
                <w:sz w:val="16"/>
                <w:szCs w:val="16"/>
              </w:rPr>
              <w:t>)</w:t>
            </w:r>
          </w:p>
          <w:p w14:paraId="07AEF768" w14:textId="77777777" w:rsidR="000E1E4C" w:rsidRDefault="000E1E4C" w:rsidP="000E1E4C">
            <w:pPr>
              <w:rPr>
                <w:color w:val="00B050"/>
                <w:sz w:val="16"/>
                <w:szCs w:val="16"/>
              </w:rPr>
            </w:pPr>
          </w:p>
          <w:p w14:paraId="5E5613D7" w14:textId="77777777" w:rsidR="000E1E4C" w:rsidRPr="00480523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480523">
              <w:rPr>
                <w:b/>
                <w:sz w:val="16"/>
                <w:szCs w:val="16"/>
                <w:u w:val="single"/>
              </w:rPr>
              <w:t>Geography</w:t>
            </w:r>
          </w:p>
          <w:p w14:paraId="27440EC0" w14:textId="77777777" w:rsidR="000E1E4C" w:rsidRPr="00BA436C" w:rsidRDefault="000E1E4C" w:rsidP="000E1E4C">
            <w:pPr>
              <w:rPr>
                <w:color w:val="C0000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Trip to Pitville Park (</w:t>
            </w:r>
            <w:r w:rsidRPr="00E34612">
              <w:rPr>
                <w:i/>
                <w:color w:val="00B050"/>
                <w:sz w:val="16"/>
                <w:szCs w:val="16"/>
              </w:rPr>
              <w:t>Recount</w:t>
            </w:r>
            <w:r>
              <w:rPr>
                <w:color w:val="00B050"/>
                <w:sz w:val="16"/>
                <w:szCs w:val="16"/>
              </w:rPr>
              <w:t>)</w:t>
            </w:r>
          </w:p>
        </w:tc>
        <w:tc>
          <w:tcPr>
            <w:tcW w:w="2577" w:type="dxa"/>
          </w:tcPr>
          <w:p w14:paraId="78F6A7F3" w14:textId="77777777" w:rsidR="000E1E4C" w:rsidRPr="00B575E1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575E1">
              <w:rPr>
                <w:b/>
                <w:sz w:val="16"/>
                <w:szCs w:val="16"/>
                <w:u w:val="single"/>
              </w:rPr>
              <w:t>History</w:t>
            </w:r>
          </w:p>
          <w:p w14:paraId="29960B11" w14:textId="6356B6FF" w:rsidR="000E1E4C" w:rsidRDefault="000E1E4C" w:rsidP="000E1E4C">
            <w:pPr>
              <w:rPr>
                <w:sz w:val="16"/>
                <w:szCs w:val="16"/>
              </w:rPr>
            </w:pPr>
            <w:r w:rsidRPr="00B575E1">
              <w:rPr>
                <w:sz w:val="16"/>
                <w:szCs w:val="16"/>
              </w:rPr>
              <w:t>The Great Fire of London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B575E1"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Various</w:t>
            </w:r>
            <w:r w:rsidRPr="00B575E1">
              <w:rPr>
                <w:sz w:val="16"/>
                <w:szCs w:val="16"/>
              </w:rPr>
              <w:t>)</w:t>
            </w:r>
          </w:p>
          <w:p w14:paraId="10B74BDA" w14:textId="0005734F" w:rsidR="00EA53CF" w:rsidRDefault="00EA53CF" w:rsidP="000E1E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Florence Nightingale and Mary Seacole (</w:t>
            </w:r>
            <w:r w:rsidRPr="00EA53CF">
              <w:rPr>
                <w:i/>
                <w:sz w:val="16"/>
                <w:szCs w:val="16"/>
              </w:rPr>
              <w:t>Various</w:t>
            </w:r>
            <w:r>
              <w:rPr>
                <w:sz w:val="16"/>
                <w:szCs w:val="16"/>
              </w:rPr>
              <w:t>)</w:t>
            </w:r>
          </w:p>
          <w:p w14:paraId="7C335354" w14:textId="77777777" w:rsidR="000E1E4C" w:rsidRDefault="000E1E4C" w:rsidP="000E1E4C">
            <w:pPr>
              <w:rPr>
                <w:sz w:val="16"/>
                <w:szCs w:val="16"/>
              </w:rPr>
            </w:pPr>
          </w:p>
          <w:p w14:paraId="5810BAA5" w14:textId="77777777" w:rsidR="000E1E4C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575E1">
              <w:rPr>
                <w:b/>
                <w:sz w:val="16"/>
                <w:szCs w:val="16"/>
                <w:u w:val="single"/>
              </w:rPr>
              <w:t>Geography</w:t>
            </w:r>
          </w:p>
          <w:p w14:paraId="14D532F9" w14:textId="77777777" w:rsidR="000E1E4C" w:rsidRDefault="000E1E4C" w:rsidP="000E1E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Helping Our World (</w:t>
            </w:r>
            <w:r>
              <w:rPr>
                <w:i/>
                <w:sz w:val="16"/>
                <w:szCs w:val="16"/>
              </w:rPr>
              <w:t>Va</w:t>
            </w:r>
            <w:r w:rsidRPr="00B575E1">
              <w:rPr>
                <w:i/>
                <w:sz w:val="16"/>
                <w:szCs w:val="16"/>
              </w:rPr>
              <w:t>rious</w:t>
            </w:r>
            <w:r>
              <w:rPr>
                <w:sz w:val="16"/>
                <w:szCs w:val="16"/>
              </w:rPr>
              <w:t>)</w:t>
            </w:r>
          </w:p>
          <w:p w14:paraId="52112491" w14:textId="77777777" w:rsidR="000E1E4C" w:rsidRDefault="000E1E4C" w:rsidP="000E1E4C">
            <w:pPr>
              <w:rPr>
                <w:sz w:val="16"/>
                <w:szCs w:val="16"/>
              </w:rPr>
            </w:pPr>
          </w:p>
          <w:p w14:paraId="76B4ABA9" w14:textId="77777777" w:rsidR="000E1E4C" w:rsidRPr="00B575E1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575E1">
              <w:rPr>
                <w:b/>
                <w:sz w:val="16"/>
                <w:szCs w:val="16"/>
                <w:u w:val="single"/>
              </w:rPr>
              <w:t>Science</w:t>
            </w:r>
          </w:p>
          <w:p w14:paraId="1BECEDC6" w14:textId="1BD8B2F9" w:rsidR="000E1E4C" w:rsidRDefault="000E1E4C" w:rsidP="000E1E4C">
            <w:pPr>
              <w:rPr>
                <w:color w:val="00B050"/>
                <w:sz w:val="16"/>
                <w:szCs w:val="16"/>
              </w:rPr>
            </w:pPr>
            <w:r w:rsidRPr="00B575E1">
              <w:rPr>
                <w:color w:val="00B050"/>
                <w:sz w:val="16"/>
                <w:szCs w:val="16"/>
              </w:rPr>
              <w:t>Giraffes (</w:t>
            </w:r>
            <w:r w:rsidRPr="00B575E1">
              <w:rPr>
                <w:i/>
                <w:color w:val="00B050"/>
                <w:sz w:val="16"/>
                <w:szCs w:val="16"/>
              </w:rPr>
              <w:t>Report</w:t>
            </w:r>
            <w:r w:rsidRPr="00B575E1">
              <w:rPr>
                <w:color w:val="00B050"/>
                <w:sz w:val="16"/>
                <w:szCs w:val="16"/>
              </w:rPr>
              <w:t>)</w:t>
            </w:r>
          </w:p>
          <w:p w14:paraId="7E418993" w14:textId="77777777" w:rsidR="00EA53CF" w:rsidRDefault="00EA53CF" w:rsidP="000E1E4C">
            <w:pPr>
              <w:rPr>
                <w:sz w:val="16"/>
                <w:szCs w:val="16"/>
              </w:rPr>
            </w:pPr>
          </w:p>
          <w:p w14:paraId="0002038E" w14:textId="77777777" w:rsidR="00EA53CF" w:rsidRPr="00EA53CF" w:rsidRDefault="00EA53CF" w:rsidP="000E1E4C">
            <w:pPr>
              <w:rPr>
                <w:b/>
                <w:sz w:val="16"/>
                <w:szCs w:val="16"/>
                <w:u w:val="single"/>
              </w:rPr>
            </w:pPr>
            <w:r w:rsidRPr="00EA53CF">
              <w:rPr>
                <w:b/>
                <w:sz w:val="16"/>
                <w:szCs w:val="16"/>
                <w:u w:val="single"/>
              </w:rPr>
              <w:t>DT</w:t>
            </w:r>
          </w:p>
          <w:p w14:paraId="6F141419" w14:textId="77777777" w:rsidR="00EA53CF" w:rsidRPr="00EA53CF" w:rsidRDefault="00EA53CF" w:rsidP="000E1E4C">
            <w:pPr>
              <w:rPr>
                <w:color w:val="00B050"/>
                <w:sz w:val="16"/>
                <w:szCs w:val="16"/>
              </w:rPr>
            </w:pPr>
            <w:r w:rsidRPr="00EA53CF">
              <w:rPr>
                <w:color w:val="00B050"/>
                <w:sz w:val="16"/>
                <w:szCs w:val="16"/>
              </w:rPr>
              <w:t>Savoury wraps (instructions)</w:t>
            </w:r>
          </w:p>
          <w:p w14:paraId="5DA80BF6" w14:textId="77777777" w:rsidR="00EA53CF" w:rsidRDefault="00EA53CF" w:rsidP="000E1E4C">
            <w:pPr>
              <w:rPr>
                <w:sz w:val="16"/>
                <w:szCs w:val="16"/>
              </w:rPr>
            </w:pPr>
          </w:p>
          <w:p w14:paraId="0973A6DA" w14:textId="77777777" w:rsidR="00EA53CF" w:rsidRPr="00EA53CF" w:rsidRDefault="00EA53CF" w:rsidP="000E1E4C">
            <w:pPr>
              <w:rPr>
                <w:b/>
                <w:sz w:val="16"/>
                <w:szCs w:val="16"/>
                <w:u w:val="single"/>
              </w:rPr>
            </w:pPr>
            <w:r w:rsidRPr="00EA53CF">
              <w:rPr>
                <w:b/>
                <w:sz w:val="16"/>
                <w:szCs w:val="16"/>
                <w:u w:val="single"/>
              </w:rPr>
              <w:t>Art</w:t>
            </w:r>
          </w:p>
          <w:p w14:paraId="0C2A5C32" w14:textId="28FE3F8C" w:rsidR="00EA53CF" w:rsidRPr="00B575E1" w:rsidRDefault="00EA53CF" w:rsidP="000E1E4C">
            <w:pPr>
              <w:rPr>
                <w:sz w:val="16"/>
                <w:szCs w:val="16"/>
              </w:rPr>
            </w:pPr>
            <w:r w:rsidRPr="00EA53CF">
              <w:rPr>
                <w:color w:val="00B050"/>
                <w:sz w:val="16"/>
                <w:szCs w:val="16"/>
              </w:rPr>
              <w:t>Nature in Art (recount)</w:t>
            </w:r>
          </w:p>
        </w:tc>
        <w:tc>
          <w:tcPr>
            <w:tcW w:w="2576" w:type="dxa"/>
          </w:tcPr>
          <w:p w14:paraId="501FAFEC" w14:textId="77777777" w:rsidR="000E1E4C" w:rsidRPr="00B575E1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575E1">
              <w:rPr>
                <w:b/>
                <w:sz w:val="16"/>
                <w:szCs w:val="16"/>
                <w:u w:val="single"/>
              </w:rPr>
              <w:t>Geography</w:t>
            </w:r>
          </w:p>
          <w:p w14:paraId="6AACCEB1" w14:textId="77777777" w:rsidR="000E1E4C" w:rsidRPr="00B575E1" w:rsidRDefault="000E1E4C" w:rsidP="000E1E4C">
            <w:pPr>
              <w:rPr>
                <w:color w:val="0070C0"/>
                <w:sz w:val="16"/>
                <w:szCs w:val="16"/>
              </w:rPr>
            </w:pPr>
            <w:r w:rsidRPr="00B575E1">
              <w:rPr>
                <w:color w:val="0070C0"/>
                <w:sz w:val="16"/>
                <w:szCs w:val="16"/>
              </w:rPr>
              <w:t>Fairtrade Food (</w:t>
            </w:r>
            <w:r w:rsidRPr="00B575E1">
              <w:rPr>
                <w:i/>
                <w:color w:val="0070C0"/>
                <w:sz w:val="16"/>
                <w:szCs w:val="16"/>
              </w:rPr>
              <w:t>Persuasive poster</w:t>
            </w:r>
            <w:r w:rsidRPr="00B575E1">
              <w:rPr>
                <w:color w:val="0070C0"/>
                <w:sz w:val="16"/>
                <w:szCs w:val="16"/>
              </w:rPr>
              <w:t>)</w:t>
            </w:r>
          </w:p>
          <w:p w14:paraId="028253F7" w14:textId="2F71944D" w:rsidR="000E1E4C" w:rsidRPr="00EA53CF" w:rsidRDefault="00EA53CF" w:rsidP="000E1E4C">
            <w:pPr>
              <w:rPr>
                <w:color w:val="00B050"/>
                <w:sz w:val="16"/>
                <w:szCs w:val="16"/>
              </w:rPr>
            </w:pPr>
            <w:r w:rsidRPr="00EA53CF">
              <w:rPr>
                <w:color w:val="00B050"/>
                <w:sz w:val="16"/>
                <w:szCs w:val="16"/>
              </w:rPr>
              <w:t>Cheltenham (</w:t>
            </w:r>
            <w:r w:rsidRPr="00EA53CF">
              <w:rPr>
                <w:i/>
                <w:color w:val="00B050"/>
                <w:sz w:val="16"/>
                <w:szCs w:val="16"/>
              </w:rPr>
              <w:t>Report</w:t>
            </w:r>
            <w:r w:rsidRPr="00EA53CF">
              <w:rPr>
                <w:color w:val="00B050"/>
                <w:sz w:val="16"/>
                <w:szCs w:val="16"/>
              </w:rPr>
              <w:t>)</w:t>
            </w:r>
          </w:p>
          <w:p w14:paraId="304969C4" w14:textId="77777777" w:rsidR="00EA53CF" w:rsidRPr="00B575E1" w:rsidRDefault="00EA53CF" w:rsidP="000E1E4C">
            <w:pPr>
              <w:rPr>
                <w:b/>
                <w:sz w:val="16"/>
                <w:szCs w:val="16"/>
                <w:u w:val="single"/>
              </w:rPr>
            </w:pPr>
          </w:p>
          <w:p w14:paraId="5CDBE147" w14:textId="77777777" w:rsidR="000E1E4C" w:rsidRPr="00B575E1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575E1">
              <w:rPr>
                <w:b/>
                <w:sz w:val="16"/>
                <w:szCs w:val="16"/>
                <w:u w:val="single"/>
              </w:rPr>
              <w:t>History</w:t>
            </w:r>
          </w:p>
          <w:p w14:paraId="7A5E439F" w14:textId="77777777" w:rsidR="000E1E4C" w:rsidRPr="00B575E1" w:rsidRDefault="000E1E4C" w:rsidP="000E1E4C">
            <w:pPr>
              <w:rPr>
                <w:color w:val="00B050"/>
                <w:sz w:val="16"/>
                <w:szCs w:val="16"/>
              </w:rPr>
            </w:pPr>
            <w:r w:rsidRPr="00B575E1">
              <w:rPr>
                <w:color w:val="00B050"/>
                <w:sz w:val="16"/>
                <w:szCs w:val="16"/>
              </w:rPr>
              <w:t>Diary of a Roman Soldier (</w:t>
            </w:r>
            <w:r w:rsidRPr="00B575E1">
              <w:rPr>
                <w:i/>
                <w:color w:val="00B050"/>
                <w:sz w:val="16"/>
                <w:szCs w:val="16"/>
              </w:rPr>
              <w:t>Recount</w:t>
            </w:r>
            <w:r w:rsidRPr="00B575E1">
              <w:rPr>
                <w:color w:val="00B050"/>
                <w:sz w:val="16"/>
                <w:szCs w:val="16"/>
              </w:rPr>
              <w:t>)</w:t>
            </w:r>
          </w:p>
          <w:p w14:paraId="705CE95C" w14:textId="77777777" w:rsidR="000E1E4C" w:rsidRDefault="000E1E4C" w:rsidP="000E1E4C">
            <w:pPr>
              <w:rPr>
                <w:color w:val="00B050"/>
                <w:sz w:val="16"/>
                <w:szCs w:val="16"/>
              </w:rPr>
            </w:pPr>
            <w:r w:rsidRPr="00B575E1">
              <w:rPr>
                <w:color w:val="00B050"/>
                <w:sz w:val="16"/>
                <w:szCs w:val="16"/>
              </w:rPr>
              <w:t>Life in Roman Britain (</w:t>
            </w:r>
            <w:r w:rsidRPr="00B575E1">
              <w:rPr>
                <w:i/>
                <w:color w:val="00B050"/>
                <w:sz w:val="16"/>
                <w:szCs w:val="16"/>
              </w:rPr>
              <w:t>NC Report</w:t>
            </w:r>
            <w:r w:rsidRPr="00B575E1">
              <w:rPr>
                <w:color w:val="00B050"/>
                <w:sz w:val="16"/>
                <w:szCs w:val="16"/>
              </w:rPr>
              <w:t>)</w:t>
            </w:r>
          </w:p>
          <w:p w14:paraId="15D04053" w14:textId="77777777" w:rsidR="00EA53CF" w:rsidRDefault="00EA53CF" w:rsidP="000E1E4C">
            <w:pPr>
              <w:rPr>
                <w:sz w:val="16"/>
                <w:szCs w:val="16"/>
              </w:rPr>
            </w:pPr>
          </w:p>
          <w:p w14:paraId="64725D21" w14:textId="77777777" w:rsidR="00EA53CF" w:rsidRPr="00EA53CF" w:rsidRDefault="00EA53CF" w:rsidP="000E1E4C">
            <w:pPr>
              <w:rPr>
                <w:b/>
                <w:sz w:val="16"/>
                <w:szCs w:val="16"/>
                <w:u w:val="single"/>
              </w:rPr>
            </w:pPr>
            <w:r w:rsidRPr="00EA53CF">
              <w:rPr>
                <w:b/>
                <w:sz w:val="16"/>
                <w:szCs w:val="16"/>
                <w:u w:val="single"/>
              </w:rPr>
              <w:t>DT</w:t>
            </w:r>
          </w:p>
          <w:p w14:paraId="0D553203" w14:textId="776B57DB" w:rsidR="00EA53CF" w:rsidRPr="00B575E1" w:rsidRDefault="00EA53CF" w:rsidP="000E1E4C">
            <w:pPr>
              <w:rPr>
                <w:sz w:val="16"/>
                <w:szCs w:val="16"/>
              </w:rPr>
            </w:pPr>
            <w:r w:rsidRPr="00EA53CF">
              <w:rPr>
                <w:color w:val="00B050"/>
                <w:sz w:val="16"/>
                <w:szCs w:val="16"/>
              </w:rPr>
              <w:t>Savoury soup (Instructions)</w:t>
            </w:r>
          </w:p>
        </w:tc>
        <w:tc>
          <w:tcPr>
            <w:tcW w:w="2576" w:type="dxa"/>
          </w:tcPr>
          <w:p w14:paraId="186C4B53" w14:textId="77777777" w:rsidR="000E1E4C" w:rsidRPr="00187FBE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187FBE">
              <w:rPr>
                <w:b/>
                <w:sz w:val="16"/>
                <w:szCs w:val="16"/>
                <w:u w:val="single"/>
              </w:rPr>
              <w:t>Geography</w:t>
            </w:r>
          </w:p>
          <w:p w14:paraId="0D926567" w14:textId="77777777" w:rsidR="000E1E4C" w:rsidRPr="00187FBE" w:rsidRDefault="000E1E4C" w:rsidP="000E1E4C">
            <w:pPr>
              <w:rPr>
                <w:color w:val="0070C0"/>
                <w:sz w:val="16"/>
                <w:szCs w:val="16"/>
              </w:rPr>
            </w:pPr>
            <w:r w:rsidRPr="00187FBE">
              <w:rPr>
                <w:color w:val="0070C0"/>
                <w:sz w:val="16"/>
                <w:szCs w:val="16"/>
              </w:rPr>
              <w:t>Visit Rio!</w:t>
            </w:r>
            <w:r w:rsidRPr="00187FBE">
              <w:rPr>
                <w:b/>
                <w:color w:val="0070C0"/>
                <w:sz w:val="16"/>
                <w:szCs w:val="16"/>
              </w:rPr>
              <w:t xml:space="preserve"> </w:t>
            </w:r>
            <w:r w:rsidRPr="00187FBE">
              <w:rPr>
                <w:color w:val="0070C0"/>
                <w:sz w:val="16"/>
                <w:szCs w:val="16"/>
              </w:rPr>
              <w:t>(</w:t>
            </w:r>
            <w:r w:rsidRPr="00187FBE">
              <w:rPr>
                <w:i/>
                <w:color w:val="0070C0"/>
                <w:sz w:val="16"/>
                <w:szCs w:val="16"/>
              </w:rPr>
              <w:t>Brochure</w:t>
            </w:r>
            <w:r w:rsidRPr="00187FBE">
              <w:rPr>
                <w:color w:val="0070C0"/>
                <w:sz w:val="16"/>
                <w:szCs w:val="16"/>
              </w:rPr>
              <w:t>)</w:t>
            </w:r>
          </w:p>
          <w:p w14:paraId="4448E760" w14:textId="77777777" w:rsidR="000E1E4C" w:rsidRPr="00187FBE" w:rsidRDefault="000E1E4C" w:rsidP="000E1E4C">
            <w:pPr>
              <w:rPr>
                <w:color w:val="00B050"/>
                <w:sz w:val="16"/>
                <w:szCs w:val="16"/>
              </w:rPr>
            </w:pPr>
            <w:r w:rsidRPr="00187FBE">
              <w:rPr>
                <w:color w:val="00B050"/>
                <w:sz w:val="16"/>
                <w:szCs w:val="16"/>
              </w:rPr>
              <w:t>Life in the Amazon (</w:t>
            </w:r>
            <w:r w:rsidRPr="00187FBE">
              <w:rPr>
                <w:i/>
                <w:color w:val="00B050"/>
                <w:sz w:val="16"/>
                <w:szCs w:val="16"/>
              </w:rPr>
              <w:t>NC Report</w:t>
            </w:r>
            <w:r w:rsidRPr="00187FBE">
              <w:rPr>
                <w:color w:val="00B050"/>
                <w:sz w:val="16"/>
                <w:szCs w:val="16"/>
              </w:rPr>
              <w:t>)</w:t>
            </w:r>
          </w:p>
          <w:p w14:paraId="3BE1283D" w14:textId="5DA3306B" w:rsidR="000E1E4C" w:rsidRPr="00187FBE" w:rsidRDefault="00EA53CF" w:rsidP="000E1E4C">
            <w:pPr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Explorers</w:t>
            </w:r>
            <w:r w:rsidR="000E1E4C" w:rsidRPr="00187FBE">
              <w:rPr>
                <w:color w:val="00B050"/>
                <w:sz w:val="16"/>
                <w:szCs w:val="16"/>
              </w:rPr>
              <w:t xml:space="preserve"> (</w:t>
            </w:r>
            <w:r w:rsidR="000E1E4C" w:rsidRPr="00187FBE">
              <w:rPr>
                <w:i/>
                <w:color w:val="00B050"/>
                <w:sz w:val="16"/>
                <w:szCs w:val="16"/>
              </w:rPr>
              <w:t>Biography</w:t>
            </w:r>
            <w:r w:rsidR="000E1E4C" w:rsidRPr="00187FBE">
              <w:rPr>
                <w:color w:val="00B050"/>
                <w:sz w:val="16"/>
                <w:szCs w:val="16"/>
              </w:rPr>
              <w:t>)</w:t>
            </w:r>
          </w:p>
          <w:p w14:paraId="47D1883F" w14:textId="77777777" w:rsidR="000E1E4C" w:rsidRDefault="000E1E4C" w:rsidP="000E1E4C">
            <w:pPr>
              <w:rPr>
                <w:b/>
                <w:sz w:val="16"/>
                <w:szCs w:val="16"/>
              </w:rPr>
            </w:pPr>
          </w:p>
          <w:p w14:paraId="4C64BBCB" w14:textId="77777777" w:rsidR="000E1E4C" w:rsidRPr="00187FBE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187FBE">
              <w:rPr>
                <w:b/>
                <w:sz w:val="16"/>
                <w:szCs w:val="16"/>
                <w:u w:val="single"/>
              </w:rPr>
              <w:t>Science</w:t>
            </w:r>
          </w:p>
          <w:p w14:paraId="4F852B98" w14:textId="77777777" w:rsidR="000E1E4C" w:rsidRPr="00187FBE" w:rsidRDefault="000E1E4C" w:rsidP="000E1E4C">
            <w:pPr>
              <w:rPr>
                <w:color w:val="00B050"/>
                <w:sz w:val="16"/>
                <w:szCs w:val="16"/>
              </w:rPr>
            </w:pPr>
            <w:r w:rsidRPr="00187FBE">
              <w:rPr>
                <w:color w:val="00B050"/>
                <w:sz w:val="16"/>
                <w:szCs w:val="16"/>
              </w:rPr>
              <w:t>The Water Cycle (</w:t>
            </w:r>
            <w:r w:rsidRPr="00187FBE">
              <w:rPr>
                <w:i/>
                <w:color w:val="00B050"/>
                <w:sz w:val="16"/>
                <w:szCs w:val="16"/>
              </w:rPr>
              <w:t>Explanation</w:t>
            </w:r>
            <w:r w:rsidRPr="00187FBE">
              <w:rPr>
                <w:color w:val="00B050"/>
                <w:sz w:val="16"/>
                <w:szCs w:val="16"/>
              </w:rPr>
              <w:t>)</w:t>
            </w:r>
          </w:p>
        </w:tc>
        <w:tc>
          <w:tcPr>
            <w:tcW w:w="2576" w:type="dxa"/>
          </w:tcPr>
          <w:p w14:paraId="42E63FAF" w14:textId="77777777" w:rsidR="000E1E4C" w:rsidRPr="00187FBE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187FBE">
              <w:rPr>
                <w:b/>
                <w:sz w:val="16"/>
                <w:szCs w:val="16"/>
                <w:u w:val="single"/>
              </w:rPr>
              <w:t>Geography</w:t>
            </w:r>
          </w:p>
          <w:p w14:paraId="1625F1C5" w14:textId="77777777" w:rsidR="000E1E4C" w:rsidRPr="00187FBE" w:rsidRDefault="000E1E4C" w:rsidP="000E1E4C">
            <w:pPr>
              <w:rPr>
                <w:color w:val="00B050"/>
                <w:sz w:val="16"/>
                <w:szCs w:val="16"/>
              </w:rPr>
            </w:pPr>
            <w:r w:rsidRPr="00187FBE">
              <w:rPr>
                <w:color w:val="00B050"/>
                <w:sz w:val="16"/>
                <w:szCs w:val="16"/>
              </w:rPr>
              <w:t>Volcanoes! (</w:t>
            </w:r>
            <w:r w:rsidRPr="00187FBE">
              <w:rPr>
                <w:i/>
                <w:color w:val="00B050"/>
                <w:sz w:val="16"/>
                <w:szCs w:val="16"/>
              </w:rPr>
              <w:t>Explanation</w:t>
            </w:r>
            <w:r w:rsidRPr="00187FBE">
              <w:rPr>
                <w:color w:val="00B050"/>
                <w:sz w:val="16"/>
                <w:szCs w:val="16"/>
              </w:rPr>
              <w:t>)</w:t>
            </w:r>
          </w:p>
          <w:p w14:paraId="48B8DA33" w14:textId="77777777" w:rsidR="000E1E4C" w:rsidRDefault="000E1E4C" w:rsidP="000E1E4C">
            <w:pPr>
              <w:rPr>
                <w:sz w:val="16"/>
                <w:szCs w:val="16"/>
              </w:rPr>
            </w:pPr>
          </w:p>
          <w:p w14:paraId="7697A2E0" w14:textId="77777777" w:rsidR="000E1E4C" w:rsidRPr="00187FBE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187FBE">
              <w:rPr>
                <w:b/>
                <w:sz w:val="16"/>
                <w:szCs w:val="16"/>
                <w:u w:val="single"/>
              </w:rPr>
              <w:t>History</w:t>
            </w:r>
          </w:p>
          <w:p w14:paraId="32506F1A" w14:textId="77777777" w:rsidR="000E1E4C" w:rsidRPr="00187FBE" w:rsidRDefault="000E1E4C" w:rsidP="000E1E4C">
            <w:pPr>
              <w:rPr>
                <w:color w:val="00B050"/>
                <w:sz w:val="16"/>
                <w:szCs w:val="16"/>
              </w:rPr>
            </w:pPr>
            <w:r w:rsidRPr="00187FBE">
              <w:rPr>
                <w:color w:val="00B050"/>
                <w:sz w:val="16"/>
                <w:szCs w:val="16"/>
              </w:rPr>
              <w:t>The Maya (</w:t>
            </w:r>
            <w:r w:rsidRPr="00187FBE">
              <w:rPr>
                <w:i/>
                <w:color w:val="00B050"/>
                <w:sz w:val="16"/>
                <w:szCs w:val="16"/>
              </w:rPr>
              <w:t>NC Report</w:t>
            </w:r>
            <w:r w:rsidRPr="00187FBE">
              <w:rPr>
                <w:color w:val="00B050"/>
                <w:sz w:val="16"/>
                <w:szCs w:val="16"/>
              </w:rPr>
              <w:t>)</w:t>
            </w:r>
          </w:p>
          <w:p w14:paraId="52C2F882" w14:textId="77777777" w:rsidR="000E1E4C" w:rsidRPr="00187FBE" w:rsidRDefault="000E1E4C" w:rsidP="000E1E4C">
            <w:pPr>
              <w:rPr>
                <w:color w:val="00B050"/>
                <w:sz w:val="16"/>
                <w:szCs w:val="16"/>
              </w:rPr>
            </w:pPr>
            <w:r w:rsidRPr="00187FBE">
              <w:rPr>
                <w:color w:val="00B050"/>
                <w:sz w:val="16"/>
                <w:szCs w:val="16"/>
              </w:rPr>
              <w:t>Tutankhamun (</w:t>
            </w:r>
            <w:r w:rsidRPr="00187FBE">
              <w:rPr>
                <w:i/>
                <w:color w:val="00B050"/>
                <w:sz w:val="16"/>
                <w:szCs w:val="16"/>
              </w:rPr>
              <w:t>Biography</w:t>
            </w:r>
            <w:r w:rsidRPr="00187FBE">
              <w:rPr>
                <w:color w:val="00B050"/>
                <w:sz w:val="16"/>
                <w:szCs w:val="16"/>
              </w:rPr>
              <w:t>)</w:t>
            </w:r>
          </w:p>
          <w:p w14:paraId="77BD9567" w14:textId="77777777" w:rsidR="000E1E4C" w:rsidRDefault="000E1E4C" w:rsidP="000E1E4C">
            <w:pPr>
              <w:rPr>
                <w:color w:val="C00000"/>
                <w:sz w:val="16"/>
                <w:szCs w:val="16"/>
              </w:rPr>
            </w:pPr>
            <w:r w:rsidRPr="00187FBE">
              <w:rPr>
                <w:color w:val="C00000"/>
                <w:sz w:val="16"/>
                <w:szCs w:val="16"/>
              </w:rPr>
              <w:t>Ancient Greek Myth (</w:t>
            </w:r>
            <w:r w:rsidRPr="00187FBE">
              <w:rPr>
                <w:i/>
                <w:color w:val="C00000"/>
                <w:sz w:val="16"/>
                <w:szCs w:val="16"/>
              </w:rPr>
              <w:t>Narrative</w:t>
            </w:r>
            <w:r w:rsidRPr="00187FBE">
              <w:rPr>
                <w:color w:val="C00000"/>
                <w:sz w:val="16"/>
                <w:szCs w:val="16"/>
              </w:rPr>
              <w:t>)</w:t>
            </w:r>
          </w:p>
          <w:p w14:paraId="1CC478AF" w14:textId="264678EC" w:rsidR="00EA53CF" w:rsidRPr="00187FBE" w:rsidRDefault="00EA53CF" w:rsidP="000E1E4C">
            <w:pPr>
              <w:rPr>
                <w:sz w:val="16"/>
                <w:szCs w:val="16"/>
              </w:rPr>
            </w:pPr>
            <w:r w:rsidRPr="00EA53CF">
              <w:rPr>
                <w:color w:val="00B050"/>
                <w:sz w:val="16"/>
                <w:szCs w:val="16"/>
              </w:rPr>
              <w:t>Greek Gods and Heroes (</w:t>
            </w:r>
            <w:r w:rsidRPr="00EA53CF">
              <w:rPr>
                <w:i/>
                <w:color w:val="00B050"/>
                <w:sz w:val="16"/>
                <w:szCs w:val="16"/>
              </w:rPr>
              <w:t>Biography</w:t>
            </w:r>
            <w:r w:rsidRPr="00EA53CF">
              <w:rPr>
                <w:color w:val="00B050"/>
                <w:sz w:val="16"/>
                <w:szCs w:val="16"/>
              </w:rPr>
              <w:t>)</w:t>
            </w:r>
          </w:p>
        </w:tc>
        <w:tc>
          <w:tcPr>
            <w:tcW w:w="2577" w:type="dxa"/>
          </w:tcPr>
          <w:p w14:paraId="385682CE" w14:textId="77777777" w:rsidR="000E1E4C" w:rsidRPr="00BA436C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A436C">
              <w:rPr>
                <w:b/>
                <w:sz w:val="16"/>
                <w:szCs w:val="16"/>
                <w:u w:val="single"/>
              </w:rPr>
              <w:t>Geography</w:t>
            </w:r>
          </w:p>
          <w:p w14:paraId="07C5EC3F" w14:textId="37912FE1" w:rsidR="000E1E4C" w:rsidRPr="00BA436C" w:rsidRDefault="000E1E4C" w:rsidP="2FEA5ECE">
            <w:pPr>
              <w:rPr>
                <w:color w:val="00B050"/>
                <w:sz w:val="16"/>
                <w:szCs w:val="16"/>
              </w:rPr>
            </w:pPr>
            <w:r w:rsidRPr="2FEA5ECE">
              <w:rPr>
                <w:color w:val="00B050"/>
                <w:sz w:val="16"/>
                <w:szCs w:val="16"/>
              </w:rPr>
              <w:t xml:space="preserve">Flooding </w:t>
            </w:r>
            <w:r w:rsidR="00FA0D50" w:rsidRPr="2FEA5ECE">
              <w:rPr>
                <w:color w:val="00B050"/>
                <w:sz w:val="16"/>
                <w:szCs w:val="16"/>
              </w:rPr>
              <w:t>(</w:t>
            </w:r>
            <w:r w:rsidR="00FA0D50" w:rsidRPr="2FEA5ECE">
              <w:rPr>
                <w:i/>
                <w:iCs/>
                <w:color w:val="00B050"/>
                <w:sz w:val="16"/>
                <w:szCs w:val="16"/>
              </w:rPr>
              <w:t>Report</w:t>
            </w:r>
            <w:r w:rsidRPr="2FEA5ECE">
              <w:rPr>
                <w:color w:val="00B050"/>
                <w:sz w:val="16"/>
                <w:szCs w:val="16"/>
              </w:rPr>
              <w:t>)</w:t>
            </w:r>
          </w:p>
          <w:p w14:paraId="4F04D6D9" w14:textId="77777777" w:rsidR="000E1E4C" w:rsidRPr="00BA436C" w:rsidRDefault="000E1E4C" w:rsidP="000E1E4C">
            <w:pPr>
              <w:rPr>
                <w:b/>
                <w:sz w:val="16"/>
                <w:szCs w:val="16"/>
                <w:u w:val="single"/>
              </w:rPr>
            </w:pPr>
          </w:p>
          <w:p w14:paraId="07B311E3" w14:textId="77777777" w:rsidR="000E1E4C" w:rsidRPr="00BA436C" w:rsidRDefault="000E1E4C" w:rsidP="000E1E4C">
            <w:pPr>
              <w:rPr>
                <w:b/>
                <w:sz w:val="16"/>
                <w:szCs w:val="16"/>
                <w:u w:val="single"/>
              </w:rPr>
            </w:pPr>
            <w:r w:rsidRPr="00BA436C">
              <w:rPr>
                <w:b/>
                <w:sz w:val="16"/>
                <w:szCs w:val="16"/>
                <w:u w:val="single"/>
              </w:rPr>
              <w:t>History</w:t>
            </w:r>
          </w:p>
          <w:p w14:paraId="7BC1D6C7" w14:textId="77777777" w:rsidR="000E1E4C" w:rsidRPr="00BA436C" w:rsidRDefault="000E1E4C" w:rsidP="000E1E4C">
            <w:pPr>
              <w:rPr>
                <w:color w:val="C00000"/>
                <w:sz w:val="16"/>
                <w:szCs w:val="16"/>
              </w:rPr>
            </w:pPr>
            <w:r w:rsidRPr="00BA436C">
              <w:rPr>
                <w:color w:val="C00000"/>
                <w:sz w:val="16"/>
                <w:szCs w:val="16"/>
              </w:rPr>
              <w:t>Evacuation (</w:t>
            </w:r>
            <w:r w:rsidRPr="00BA436C">
              <w:rPr>
                <w:i/>
                <w:color w:val="C00000"/>
                <w:sz w:val="16"/>
                <w:szCs w:val="16"/>
              </w:rPr>
              <w:t>Narrative</w:t>
            </w:r>
            <w:r w:rsidRPr="00BA436C">
              <w:rPr>
                <w:color w:val="C00000"/>
                <w:sz w:val="16"/>
                <w:szCs w:val="16"/>
              </w:rPr>
              <w:t>)</w:t>
            </w:r>
          </w:p>
          <w:p w14:paraId="56597BAA" w14:textId="3689B303" w:rsidR="000E1E4C" w:rsidRPr="00BA436C" w:rsidRDefault="00FA0D50" w:rsidP="000E1E4C">
            <w:pPr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Battle of Britain</w:t>
            </w:r>
            <w:r w:rsidR="000E1E4C" w:rsidRPr="00BA436C">
              <w:rPr>
                <w:color w:val="00B050"/>
                <w:sz w:val="16"/>
                <w:szCs w:val="16"/>
              </w:rPr>
              <w:t xml:space="preserve"> (</w:t>
            </w:r>
            <w:r>
              <w:rPr>
                <w:i/>
                <w:color w:val="00B050"/>
                <w:sz w:val="16"/>
                <w:szCs w:val="16"/>
              </w:rPr>
              <w:t>Report</w:t>
            </w:r>
            <w:r w:rsidR="000E1E4C" w:rsidRPr="00BA436C">
              <w:rPr>
                <w:color w:val="00B050"/>
                <w:sz w:val="16"/>
                <w:szCs w:val="16"/>
              </w:rPr>
              <w:t>)</w:t>
            </w:r>
          </w:p>
          <w:p w14:paraId="41EA0DD6" w14:textId="14117CA1" w:rsidR="000E1E4C" w:rsidRPr="00187FBE" w:rsidRDefault="00FA0D50" w:rsidP="000E1E4C">
            <w:pPr>
              <w:rPr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STEAM visit (Recount)</w:t>
            </w:r>
          </w:p>
        </w:tc>
      </w:tr>
    </w:tbl>
    <w:p w14:paraId="64E4979A" w14:textId="77777777" w:rsidR="00976B22" w:rsidRPr="00121200" w:rsidRDefault="00976B22">
      <w:pPr>
        <w:rPr>
          <w:b/>
          <w:sz w:val="16"/>
          <w:szCs w:val="16"/>
        </w:rPr>
      </w:pPr>
    </w:p>
    <w:sectPr w:rsidR="00976B22" w:rsidRPr="00121200" w:rsidSect="00B60906">
      <w:pgSz w:w="23811" w:h="16838" w:orient="landscape" w:code="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456B07"/>
    <w:multiLevelType w:val="hybridMultilevel"/>
    <w:tmpl w:val="9244E110"/>
    <w:lvl w:ilvl="0" w:tplc="7A0EE6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B3EF0"/>
    <w:multiLevelType w:val="multilevel"/>
    <w:tmpl w:val="6176643E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84E0A6C"/>
    <w:multiLevelType w:val="hybridMultilevel"/>
    <w:tmpl w:val="F112D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206D64"/>
    <w:multiLevelType w:val="hybridMultilevel"/>
    <w:tmpl w:val="DAC66E90"/>
    <w:lvl w:ilvl="0" w:tplc="7A0EE64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D43A5"/>
    <w:multiLevelType w:val="hybridMultilevel"/>
    <w:tmpl w:val="925668F2"/>
    <w:lvl w:ilvl="0" w:tplc="321E375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911391"/>
    <w:multiLevelType w:val="hybridMultilevel"/>
    <w:tmpl w:val="C7E4FD60"/>
    <w:lvl w:ilvl="0" w:tplc="321E375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EE678D"/>
    <w:multiLevelType w:val="hybridMultilevel"/>
    <w:tmpl w:val="A0F45684"/>
    <w:lvl w:ilvl="0" w:tplc="6C52F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12716"/>
    <w:multiLevelType w:val="hybridMultilevel"/>
    <w:tmpl w:val="3AD20E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E837DD"/>
    <w:multiLevelType w:val="hybridMultilevel"/>
    <w:tmpl w:val="392EF914"/>
    <w:lvl w:ilvl="0" w:tplc="BCD27D24">
      <w:start w:val="3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6330352">
    <w:abstractNumId w:val="2"/>
  </w:num>
  <w:num w:numId="2" w16cid:durableId="2131168156">
    <w:abstractNumId w:val="5"/>
  </w:num>
  <w:num w:numId="3" w16cid:durableId="58944587">
    <w:abstractNumId w:val="4"/>
  </w:num>
  <w:num w:numId="4" w16cid:durableId="1758675165">
    <w:abstractNumId w:val="7"/>
  </w:num>
  <w:num w:numId="5" w16cid:durableId="1216813207">
    <w:abstractNumId w:val="6"/>
  </w:num>
  <w:num w:numId="6" w16cid:durableId="981428414">
    <w:abstractNumId w:val="3"/>
  </w:num>
  <w:num w:numId="7" w16cid:durableId="336468073">
    <w:abstractNumId w:val="0"/>
  </w:num>
  <w:num w:numId="8" w16cid:durableId="48654841">
    <w:abstractNumId w:val="1"/>
  </w:num>
  <w:num w:numId="9" w16cid:durableId="18382269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67"/>
    <w:rsid w:val="000077D3"/>
    <w:rsid w:val="000E1E4C"/>
    <w:rsid w:val="000F64D5"/>
    <w:rsid w:val="00121200"/>
    <w:rsid w:val="00187FBE"/>
    <w:rsid w:val="001E464E"/>
    <w:rsid w:val="00217C58"/>
    <w:rsid w:val="00234329"/>
    <w:rsid w:val="002A260C"/>
    <w:rsid w:val="002B3024"/>
    <w:rsid w:val="003203A6"/>
    <w:rsid w:val="00403605"/>
    <w:rsid w:val="00416D23"/>
    <w:rsid w:val="004608EE"/>
    <w:rsid w:val="0046456D"/>
    <w:rsid w:val="00477B9C"/>
    <w:rsid w:val="00480523"/>
    <w:rsid w:val="004A0122"/>
    <w:rsid w:val="0050378F"/>
    <w:rsid w:val="0055654C"/>
    <w:rsid w:val="00575AAF"/>
    <w:rsid w:val="005D53DB"/>
    <w:rsid w:val="006078D5"/>
    <w:rsid w:val="00647347"/>
    <w:rsid w:val="00683E91"/>
    <w:rsid w:val="006C1059"/>
    <w:rsid w:val="006C4DEC"/>
    <w:rsid w:val="006D3E03"/>
    <w:rsid w:val="006E3D96"/>
    <w:rsid w:val="00790EFB"/>
    <w:rsid w:val="008565E6"/>
    <w:rsid w:val="008B176B"/>
    <w:rsid w:val="008D6FC3"/>
    <w:rsid w:val="00921E16"/>
    <w:rsid w:val="00976B22"/>
    <w:rsid w:val="00987149"/>
    <w:rsid w:val="009919BF"/>
    <w:rsid w:val="00A56224"/>
    <w:rsid w:val="00A7075D"/>
    <w:rsid w:val="00A9261B"/>
    <w:rsid w:val="00A94F1F"/>
    <w:rsid w:val="00AA181E"/>
    <w:rsid w:val="00AD0A71"/>
    <w:rsid w:val="00AF320A"/>
    <w:rsid w:val="00B06267"/>
    <w:rsid w:val="00B575E1"/>
    <w:rsid w:val="00B60906"/>
    <w:rsid w:val="00BA436C"/>
    <w:rsid w:val="00BB7484"/>
    <w:rsid w:val="00C06C3B"/>
    <w:rsid w:val="00C06D36"/>
    <w:rsid w:val="00C24773"/>
    <w:rsid w:val="00C33FE9"/>
    <w:rsid w:val="00C4744C"/>
    <w:rsid w:val="00C52758"/>
    <w:rsid w:val="00D23768"/>
    <w:rsid w:val="00D51547"/>
    <w:rsid w:val="00D67663"/>
    <w:rsid w:val="00DB1494"/>
    <w:rsid w:val="00E34612"/>
    <w:rsid w:val="00E665EA"/>
    <w:rsid w:val="00EA31A8"/>
    <w:rsid w:val="00EA53CF"/>
    <w:rsid w:val="00EF7FAF"/>
    <w:rsid w:val="00F36614"/>
    <w:rsid w:val="00F367B1"/>
    <w:rsid w:val="00F41626"/>
    <w:rsid w:val="00FA0D50"/>
    <w:rsid w:val="00FB389F"/>
    <w:rsid w:val="00FC2C69"/>
    <w:rsid w:val="2FE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60F67"/>
  <w15:chartTrackingRefBased/>
  <w15:docId w15:val="{61099205-E5C1-4C6D-8557-D4434E82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C58"/>
    <w:pPr>
      <w:ind w:left="720"/>
      <w:contextualSpacing/>
    </w:pPr>
  </w:style>
  <w:style w:type="paragraph" w:styleId="NoSpacing">
    <w:name w:val="No Spacing"/>
    <w:uiPriority w:val="1"/>
    <w:qFormat/>
    <w:rsid w:val="00E665E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AA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D3E03"/>
  </w:style>
  <w:style w:type="character" w:customStyle="1" w:styleId="eop">
    <w:name w:val="eop"/>
    <w:basedOn w:val="DefaultParagraphFont"/>
    <w:rsid w:val="006D3E03"/>
  </w:style>
  <w:style w:type="paragraph" w:customStyle="1" w:styleId="paragraph">
    <w:name w:val="paragraph"/>
    <w:basedOn w:val="Normal"/>
    <w:rsid w:val="005D5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1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7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7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6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F42476B2AC62468CFBF44477F1D25A" ma:contentTypeVersion="38" ma:contentTypeDescription="Create a new document." ma:contentTypeScope="" ma:versionID="60f3d4df4140a9fabadd412dd0d1b92a">
  <xsd:schema xmlns:xsd="http://www.w3.org/2001/XMLSchema" xmlns:xs="http://www.w3.org/2001/XMLSchema" xmlns:p="http://schemas.microsoft.com/office/2006/metadata/properties" xmlns:ns3="fe2d03fa-2d23-4db1-9d58-03c83c990dbd" xmlns:ns4="4f9ba547-e6ad-48bd-85e4-03bb1000a374" targetNamespace="http://schemas.microsoft.com/office/2006/metadata/properties" ma:root="true" ma:fieldsID="d45f9f3f645ff406f90e00e5da02da7a" ns3:_="" ns4:_="">
    <xsd:import namespace="fe2d03fa-2d23-4db1-9d58-03c83c990dbd"/>
    <xsd:import namespace="4f9ba547-e6ad-48bd-85e4-03bb1000a3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d03fa-2d23-4db1-9d58-03c83c990d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1" nillable="true" ma:displayName="Location" ma:internalName="MediaServiceLocation" ma:readOnly="true">
      <xsd:simpleType>
        <xsd:restriction base="dms:Text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ba547-e6ad-48bd-85e4-03bb1000a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fe2d03fa-2d23-4db1-9d58-03c83c990dbd" xsi:nil="true"/>
    <Has_Teacher_Only_SectionGroup xmlns="fe2d03fa-2d23-4db1-9d58-03c83c990dbd" xsi:nil="true"/>
    <Invited_Teachers xmlns="fe2d03fa-2d23-4db1-9d58-03c83c990dbd" xsi:nil="true"/>
    <FolderType xmlns="fe2d03fa-2d23-4db1-9d58-03c83c990dbd" xsi:nil="true"/>
    <Distribution_Groups xmlns="fe2d03fa-2d23-4db1-9d58-03c83c990dbd" xsi:nil="true"/>
    <Self_Registration_Enabled xmlns="fe2d03fa-2d23-4db1-9d58-03c83c990dbd" xsi:nil="true"/>
    <CultureName xmlns="fe2d03fa-2d23-4db1-9d58-03c83c990dbd" xsi:nil="true"/>
    <Is_Collaboration_Space_Locked xmlns="fe2d03fa-2d23-4db1-9d58-03c83c990dbd" xsi:nil="true"/>
    <LMS_Mappings xmlns="fe2d03fa-2d23-4db1-9d58-03c83c990dbd" xsi:nil="true"/>
    <Invited_Students xmlns="fe2d03fa-2d23-4db1-9d58-03c83c990dbd" xsi:nil="true"/>
    <IsNotebookLocked xmlns="fe2d03fa-2d23-4db1-9d58-03c83c990dbd" xsi:nil="true"/>
    <Owner xmlns="fe2d03fa-2d23-4db1-9d58-03c83c990dbd">
      <UserInfo>
        <DisplayName/>
        <AccountId xsi:nil="true"/>
        <AccountType/>
      </UserInfo>
    </Owner>
    <Teachers xmlns="fe2d03fa-2d23-4db1-9d58-03c83c990dbd">
      <UserInfo>
        <DisplayName/>
        <AccountId xsi:nil="true"/>
        <AccountType/>
      </UserInfo>
    </Teachers>
    <Students xmlns="fe2d03fa-2d23-4db1-9d58-03c83c990dbd">
      <UserInfo>
        <DisplayName/>
        <AccountId xsi:nil="true"/>
        <AccountType/>
      </UserInfo>
    </Students>
    <DefaultSectionNames xmlns="fe2d03fa-2d23-4db1-9d58-03c83c990dbd" xsi:nil="true"/>
    <AppVersion xmlns="fe2d03fa-2d23-4db1-9d58-03c83c990dbd" xsi:nil="true"/>
    <NotebookType xmlns="fe2d03fa-2d23-4db1-9d58-03c83c990dbd" xsi:nil="true"/>
    <Student_Groups xmlns="fe2d03fa-2d23-4db1-9d58-03c83c990dbd">
      <UserInfo>
        <DisplayName/>
        <AccountId xsi:nil="true"/>
        <AccountType/>
      </UserInfo>
    </Student_Groups>
    <Math_Settings xmlns="fe2d03fa-2d23-4db1-9d58-03c83c990dbd" xsi:nil="true"/>
    <TeamsChannelId xmlns="fe2d03fa-2d23-4db1-9d58-03c83c990dbd" xsi:nil="true"/>
    <_activity xmlns="fe2d03fa-2d23-4db1-9d58-03c83c990dbd" xsi:nil="true"/>
  </documentManagement>
</p:properties>
</file>

<file path=customXml/itemProps1.xml><?xml version="1.0" encoding="utf-8"?>
<ds:datastoreItem xmlns:ds="http://schemas.openxmlformats.org/officeDocument/2006/customXml" ds:itemID="{5B462D6C-B1C9-4F30-B602-B9D2DB007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2d03fa-2d23-4db1-9d58-03c83c990dbd"/>
    <ds:schemaRef ds:uri="4f9ba547-e6ad-48bd-85e4-03bb1000a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EF2A4-2FC6-4C85-8FCA-06268E1FF2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C106D9-9322-4A65-9882-2871B5C93FFE}">
  <ds:schemaRefs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4f9ba547-e6ad-48bd-85e4-03bb1000a374"/>
    <ds:schemaRef ds:uri="http://schemas.microsoft.com/office/2006/documentManagement/types"/>
    <ds:schemaRef ds:uri="http://schemas.microsoft.com/office/infopath/2007/PartnerControls"/>
    <ds:schemaRef ds:uri="fe2d03fa-2d23-4db1-9d58-03c83c990d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3445</Words>
  <Characters>19640</Characters>
  <Application>Microsoft Office Word</Application>
  <DocSecurity>0</DocSecurity>
  <Lines>163</Lines>
  <Paragraphs>46</Paragraphs>
  <ScaleCrop>false</ScaleCrop>
  <Company>Dunalley School</Company>
  <LinksUpToDate>false</LinksUpToDate>
  <CharactersWithSpaces>23039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Jones</dc:creator>
  <cp:keywords/>
  <dc:description/>
  <cp:lastModifiedBy>Sara Byrne at Dunalley School</cp:lastModifiedBy>
  <cp:revision>2</cp:revision>
  <cp:lastPrinted>2021-12-15T12:01:00Z</cp:lastPrinted>
  <dcterms:created xsi:type="dcterms:W3CDTF">2024-04-25T10:48:00Z</dcterms:created>
  <dcterms:modified xsi:type="dcterms:W3CDTF">2024-04-25T10:48:00Z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0x01010073F42476B2AC62468CFBF44477F1D25A</vt:lpwstr>
  </property>
</Properties>
</file>